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3DD" w:rsidRPr="00406BF5" w:rsidRDefault="00AD0106" w:rsidP="00C70948">
      <w:pPr>
        <w:pStyle w:val="NoSpacing"/>
        <w:jc w:val="center"/>
        <w:rPr>
          <w:b/>
          <w:sz w:val="20"/>
          <w:szCs w:val="20"/>
        </w:rPr>
      </w:pPr>
      <w:r w:rsidRPr="00406BF5">
        <w:rPr>
          <w:b/>
          <w:sz w:val="20"/>
          <w:szCs w:val="20"/>
        </w:rPr>
        <w:t>M</w:t>
      </w:r>
      <w:r w:rsidR="00CE0693" w:rsidRPr="00406BF5">
        <w:rPr>
          <w:b/>
          <w:sz w:val="20"/>
          <w:szCs w:val="20"/>
        </w:rPr>
        <w:t xml:space="preserve">aharshi </w:t>
      </w:r>
      <w:r w:rsidRPr="00406BF5">
        <w:rPr>
          <w:b/>
          <w:sz w:val="20"/>
          <w:szCs w:val="20"/>
        </w:rPr>
        <w:t>V</w:t>
      </w:r>
      <w:r w:rsidR="00CE0693" w:rsidRPr="00406BF5">
        <w:rPr>
          <w:b/>
          <w:sz w:val="20"/>
          <w:szCs w:val="20"/>
        </w:rPr>
        <w:t xml:space="preserve">almiki </w:t>
      </w:r>
      <w:r w:rsidRPr="00406BF5">
        <w:rPr>
          <w:b/>
          <w:sz w:val="20"/>
          <w:szCs w:val="20"/>
        </w:rPr>
        <w:t>College of Education</w:t>
      </w:r>
    </w:p>
    <w:p w:rsidR="00AD0106" w:rsidRPr="00406BF5" w:rsidRDefault="00AD0106" w:rsidP="00C70948">
      <w:pPr>
        <w:pStyle w:val="NoSpacing"/>
        <w:jc w:val="center"/>
        <w:rPr>
          <w:b/>
          <w:sz w:val="20"/>
          <w:szCs w:val="20"/>
        </w:rPr>
      </w:pPr>
      <w:r w:rsidRPr="00406BF5">
        <w:rPr>
          <w:b/>
          <w:sz w:val="20"/>
          <w:szCs w:val="20"/>
        </w:rPr>
        <w:t>(University of Delhi)</w:t>
      </w:r>
    </w:p>
    <w:p w:rsidR="00CE0693" w:rsidRDefault="00CE0693" w:rsidP="00C70948">
      <w:pPr>
        <w:pStyle w:val="NoSpacing"/>
        <w:jc w:val="center"/>
        <w:rPr>
          <w:b/>
          <w:sz w:val="20"/>
          <w:szCs w:val="20"/>
        </w:rPr>
      </w:pPr>
      <w:r w:rsidRPr="00406BF5">
        <w:rPr>
          <w:b/>
          <w:sz w:val="20"/>
          <w:szCs w:val="20"/>
        </w:rPr>
        <w:t>Geeta Colony, Delhi 110 031</w:t>
      </w:r>
    </w:p>
    <w:p w:rsidR="001A6DE1" w:rsidRPr="00406BF5" w:rsidRDefault="001A6DE1" w:rsidP="00C70948">
      <w:pPr>
        <w:pStyle w:val="NoSpacing"/>
        <w:jc w:val="center"/>
        <w:rPr>
          <w:b/>
          <w:sz w:val="20"/>
          <w:szCs w:val="20"/>
        </w:rPr>
      </w:pPr>
      <w:r>
        <w:rPr>
          <w:b/>
          <w:sz w:val="20"/>
          <w:szCs w:val="20"/>
        </w:rPr>
        <w:t>-----------------------------------</w:t>
      </w:r>
    </w:p>
    <w:p w:rsidR="00CE0693" w:rsidRPr="001A6DE1" w:rsidRDefault="00CE0693" w:rsidP="00C70948">
      <w:pPr>
        <w:pStyle w:val="NoSpacing"/>
        <w:rPr>
          <w:sz w:val="8"/>
          <w:szCs w:val="8"/>
        </w:rPr>
      </w:pPr>
    </w:p>
    <w:p w:rsidR="00CE0693" w:rsidRPr="00406BF5" w:rsidRDefault="00CE0693" w:rsidP="00C70948">
      <w:pPr>
        <w:pStyle w:val="NoSpacing"/>
        <w:jc w:val="center"/>
        <w:rPr>
          <w:b/>
          <w:sz w:val="20"/>
          <w:szCs w:val="20"/>
          <w:u w:val="single"/>
        </w:rPr>
      </w:pPr>
      <w:r w:rsidRPr="00406BF5">
        <w:rPr>
          <w:b/>
          <w:sz w:val="20"/>
          <w:szCs w:val="20"/>
          <w:u w:val="single"/>
        </w:rPr>
        <w:t>Minutes of the Staff Meeting held on Friday, 10 October 2014</w:t>
      </w:r>
    </w:p>
    <w:p w:rsidR="00CE0693" w:rsidRPr="001A6DE1" w:rsidRDefault="00CE0693" w:rsidP="00C70948">
      <w:pPr>
        <w:pStyle w:val="NoSpacing"/>
        <w:rPr>
          <w:sz w:val="8"/>
          <w:szCs w:val="8"/>
        </w:rPr>
      </w:pPr>
    </w:p>
    <w:p w:rsidR="00AD0106" w:rsidRPr="00406BF5" w:rsidRDefault="00CE0693" w:rsidP="00C70948">
      <w:pPr>
        <w:pStyle w:val="NoSpacing"/>
        <w:jc w:val="both"/>
        <w:rPr>
          <w:sz w:val="20"/>
          <w:szCs w:val="20"/>
        </w:rPr>
      </w:pPr>
      <w:r w:rsidRPr="00406BF5">
        <w:rPr>
          <w:sz w:val="20"/>
          <w:szCs w:val="20"/>
        </w:rPr>
        <w:t xml:space="preserve">A Staff Meeting was </w:t>
      </w:r>
      <w:r w:rsidR="00AD0106" w:rsidRPr="00406BF5">
        <w:rPr>
          <w:sz w:val="20"/>
          <w:szCs w:val="20"/>
        </w:rPr>
        <w:t xml:space="preserve">held on </w:t>
      </w:r>
      <w:r w:rsidRPr="00406BF5">
        <w:rPr>
          <w:sz w:val="20"/>
          <w:szCs w:val="20"/>
        </w:rPr>
        <w:t xml:space="preserve">Friday, </w:t>
      </w:r>
      <w:r w:rsidR="00AD0106" w:rsidRPr="00406BF5">
        <w:rPr>
          <w:sz w:val="20"/>
          <w:szCs w:val="20"/>
        </w:rPr>
        <w:t xml:space="preserve">October 10, 2014 </w:t>
      </w:r>
      <w:r w:rsidRPr="00406BF5">
        <w:rPr>
          <w:sz w:val="20"/>
          <w:szCs w:val="20"/>
        </w:rPr>
        <w:t xml:space="preserve">at 11.00 AM to discuss the </w:t>
      </w:r>
      <w:r w:rsidR="00AD0106" w:rsidRPr="00406BF5">
        <w:rPr>
          <w:sz w:val="20"/>
          <w:szCs w:val="20"/>
        </w:rPr>
        <w:t>B</w:t>
      </w:r>
      <w:r w:rsidRPr="00406BF5">
        <w:rPr>
          <w:sz w:val="20"/>
          <w:szCs w:val="20"/>
        </w:rPr>
        <w:t xml:space="preserve"> </w:t>
      </w:r>
      <w:r w:rsidR="00AD0106" w:rsidRPr="00406BF5">
        <w:rPr>
          <w:sz w:val="20"/>
          <w:szCs w:val="20"/>
        </w:rPr>
        <w:t xml:space="preserve">Ed SEP </w:t>
      </w:r>
      <w:r w:rsidRPr="00406BF5">
        <w:rPr>
          <w:sz w:val="20"/>
          <w:szCs w:val="20"/>
        </w:rPr>
        <w:t>A</w:t>
      </w:r>
      <w:r w:rsidR="00AD0106" w:rsidRPr="00406BF5">
        <w:rPr>
          <w:sz w:val="20"/>
          <w:szCs w:val="20"/>
        </w:rPr>
        <w:t xml:space="preserve">ssessment </w:t>
      </w:r>
      <w:r w:rsidRPr="00406BF5">
        <w:rPr>
          <w:sz w:val="20"/>
          <w:szCs w:val="20"/>
        </w:rPr>
        <w:t>C</w:t>
      </w:r>
      <w:r w:rsidR="00AD0106" w:rsidRPr="00406BF5">
        <w:rPr>
          <w:sz w:val="20"/>
          <w:szCs w:val="20"/>
        </w:rPr>
        <w:t>riteria for the year 2014</w:t>
      </w:r>
      <w:r w:rsidRPr="00406BF5">
        <w:rPr>
          <w:sz w:val="20"/>
          <w:szCs w:val="20"/>
        </w:rPr>
        <w:t xml:space="preserve"> </w:t>
      </w:r>
      <w:r w:rsidR="00AD0106" w:rsidRPr="00406BF5">
        <w:rPr>
          <w:sz w:val="20"/>
          <w:szCs w:val="20"/>
        </w:rPr>
        <w:t>-</w:t>
      </w:r>
      <w:r w:rsidRPr="00406BF5">
        <w:rPr>
          <w:sz w:val="20"/>
          <w:szCs w:val="20"/>
        </w:rPr>
        <w:t xml:space="preserve"> </w:t>
      </w:r>
      <w:r w:rsidR="00AD0106" w:rsidRPr="00406BF5">
        <w:rPr>
          <w:sz w:val="20"/>
          <w:szCs w:val="20"/>
        </w:rPr>
        <w:t>15</w:t>
      </w:r>
      <w:r w:rsidRPr="00406BF5">
        <w:rPr>
          <w:sz w:val="20"/>
          <w:szCs w:val="20"/>
        </w:rPr>
        <w:t>,</w:t>
      </w:r>
      <w:r w:rsidR="00AD0106" w:rsidRPr="00406BF5">
        <w:rPr>
          <w:sz w:val="20"/>
          <w:szCs w:val="20"/>
        </w:rPr>
        <w:t xml:space="preserve"> in the light of Inter Institutional </w:t>
      </w:r>
      <w:r w:rsidR="00C26166" w:rsidRPr="00406BF5">
        <w:rPr>
          <w:sz w:val="20"/>
          <w:szCs w:val="20"/>
        </w:rPr>
        <w:t>M</w:t>
      </w:r>
      <w:r w:rsidR="00AD0106" w:rsidRPr="00406BF5">
        <w:rPr>
          <w:sz w:val="20"/>
          <w:szCs w:val="20"/>
        </w:rPr>
        <w:t xml:space="preserve">eeting on SEP held on Monday, September </w:t>
      </w:r>
      <w:r w:rsidRPr="00406BF5">
        <w:rPr>
          <w:sz w:val="20"/>
          <w:szCs w:val="20"/>
        </w:rPr>
        <w:t>0</w:t>
      </w:r>
      <w:r w:rsidR="00AD0106" w:rsidRPr="00406BF5">
        <w:rPr>
          <w:sz w:val="20"/>
          <w:szCs w:val="20"/>
        </w:rPr>
        <w:t xml:space="preserve">1, 2014 at </w:t>
      </w:r>
      <w:r w:rsidRPr="00406BF5">
        <w:rPr>
          <w:sz w:val="20"/>
          <w:szCs w:val="20"/>
        </w:rPr>
        <w:t xml:space="preserve">the </w:t>
      </w:r>
      <w:r w:rsidR="00AD0106" w:rsidRPr="00406BF5">
        <w:rPr>
          <w:sz w:val="20"/>
          <w:szCs w:val="20"/>
        </w:rPr>
        <w:t xml:space="preserve">Department of Education, </w:t>
      </w:r>
      <w:r w:rsidRPr="00406BF5">
        <w:rPr>
          <w:sz w:val="20"/>
          <w:szCs w:val="20"/>
        </w:rPr>
        <w:t>University of Delhi, Delhi</w:t>
      </w:r>
      <w:r w:rsidR="00C149A8" w:rsidRPr="00406BF5">
        <w:rPr>
          <w:sz w:val="20"/>
          <w:szCs w:val="20"/>
        </w:rPr>
        <w:t>.</w:t>
      </w:r>
    </w:p>
    <w:p w:rsidR="00C70948" w:rsidRPr="001A6DE1" w:rsidRDefault="00C70948" w:rsidP="00C70948">
      <w:pPr>
        <w:pStyle w:val="NoSpacing"/>
        <w:rPr>
          <w:b/>
          <w:sz w:val="8"/>
          <w:szCs w:val="8"/>
          <w:u w:val="single"/>
        </w:rPr>
      </w:pPr>
    </w:p>
    <w:p w:rsidR="00AD0106" w:rsidRPr="00406BF5" w:rsidRDefault="00AD0106" w:rsidP="00C70948">
      <w:pPr>
        <w:pStyle w:val="NoSpacing"/>
        <w:rPr>
          <w:sz w:val="20"/>
          <w:szCs w:val="20"/>
        </w:rPr>
      </w:pPr>
      <w:r w:rsidRPr="00406BF5">
        <w:rPr>
          <w:b/>
          <w:sz w:val="20"/>
          <w:szCs w:val="20"/>
          <w:u w:val="single"/>
        </w:rPr>
        <w:t xml:space="preserve">Members </w:t>
      </w:r>
      <w:r w:rsidR="00D36095" w:rsidRPr="00406BF5">
        <w:rPr>
          <w:b/>
          <w:sz w:val="20"/>
          <w:szCs w:val="20"/>
          <w:u w:val="single"/>
        </w:rPr>
        <w:t>Present</w:t>
      </w:r>
      <w:r w:rsidR="00D36095" w:rsidRPr="00406BF5">
        <w:rPr>
          <w:sz w:val="20"/>
          <w:szCs w:val="20"/>
        </w:rPr>
        <w:t>:</w:t>
      </w:r>
    </w:p>
    <w:p w:rsidR="00C149A8" w:rsidRPr="001A6DE1" w:rsidRDefault="00C149A8" w:rsidP="00C70948">
      <w:pPr>
        <w:pStyle w:val="NoSpacing"/>
        <w:rPr>
          <w:sz w:val="8"/>
          <w:szCs w:val="8"/>
        </w:rPr>
      </w:pPr>
    </w:p>
    <w:p w:rsidR="00AD0106" w:rsidRPr="00406BF5" w:rsidRDefault="00AD0106" w:rsidP="00C70948">
      <w:pPr>
        <w:pStyle w:val="NoSpacing"/>
        <w:numPr>
          <w:ilvl w:val="0"/>
          <w:numId w:val="6"/>
        </w:numPr>
        <w:rPr>
          <w:sz w:val="20"/>
          <w:szCs w:val="20"/>
        </w:rPr>
      </w:pPr>
      <w:r w:rsidRPr="00406BF5">
        <w:rPr>
          <w:sz w:val="20"/>
          <w:szCs w:val="20"/>
        </w:rPr>
        <w:t>Dr Parmesh K</w:t>
      </w:r>
      <w:r w:rsidR="001A6DE1">
        <w:rPr>
          <w:sz w:val="20"/>
          <w:szCs w:val="20"/>
        </w:rPr>
        <w:t>umar</w:t>
      </w:r>
      <w:r w:rsidRPr="00406BF5">
        <w:rPr>
          <w:sz w:val="20"/>
          <w:szCs w:val="20"/>
        </w:rPr>
        <w:t xml:space="preserve"> Sharma</w:t>
      </w:r>
      <w:r w:rsidR="001A6DE1">
        <w:rPr>
          <w:sz w:val="20"/>
          <w:szCs w:val="20"/>
        </w:rPr>
        <w:t xml:space="preserve"> -</w:t>
      </w:r>
      <w:r w:rsidRPr="00406BF5">
        <w:rPr>
          <w:sz w:val="20"/>
          <w:szCs w:val="20"/>
        </w:rPr>
        <w:tab/>
      </w:r>
      <w:r w:rsidR="00CE0693" w:rsidRPr="00406BF5">
        <w:rPr>
          <w:sz w:val="20"/>
          <w:szCs w:val="20"/>
        </w:rPr>
        <w:t>(</w:t>
      </w:r>
      <w:r w:rsidRPr="00406BF5">
        <w:rPr>
          <w:sz w:val="20"/>
          <w:szCs w:val="20"/>
        </w:rPr>
        <w:t xml:space="preserve">in </w:t>
      </w:r>
      <w:r w:rsidR="00CE0693" w:rsidRPr="00406BF5">
        <w:rPr>
          <w:sz w:val="20"/>
          <w:szCs w:val="20"/>
        </w:rPr>
        <w:t>C</w:t>
      </w:r>
      <w:r w:rsidRPr="00406BF5">
        <w:rPr>
          <w:sz w:val="20"/>
          <w:szCs w:val="20"/>
        </w:rPr>
        <w:t>hair</w:t>
      </w:r>
      <w:r w:rsidR="00CE0693" w:rsidRPr="00406BF5">
        <w:rPr>
          <w:sz w:val="20"/>
          <w:szCs w:val="20"/>
        </w:rPr>
        <w:t>)</w:t>
      </w:r>
    </w:p>
    <w:p w:rsidR="00CE0693" w:rsidRPr="00406BF5" w:rsidRDefault="00CE0693" w:rsidP="00C70948">
      <w:pPr>
        <w:pStyle w:val="NoSpacing"/>
        <w:numPr>
          <w:ilvl w:val="0"/>
          <w:numId w:val="6"/>
        </w:numPr>
        <w:rPr>
          <w:sz w:val="20"/>
          <w:szCs w:val="20"/>
        </w:rPr>
      </w:pPr>
      <w:r w:rsidRPr="00406BF5">
        <w:rPr>
          <w:sz w:val="20"/>
          <w:szCs w:val="20"/>
        </w:rPr>
        <w:t>Dr Sushil Dhiman</w:t>
      </w:r>
    </w:p>
    <w:p w:rsidR="00CE0693" w:rsidRPr="00406BF5" w:rsidRDefault="00CE0693" w:rsidP="00C70948">
      <w:pPr>
        <w:pStyle w:val="NoSpacing"/>
        <w:numPr>
          <w:ilvl w:val="0"/>
          <w:numId w:val="6"/>
        </w:numPr>
        <w:rPr>
          <w:sz w:val="20"/>
          <w:szCs w:val="20"/>
        </w:rPr>
      </w:pPr>
      <w:r w:rsidRPr="00406BF5">
        <w:rPr>
          <w:sz w:val="20"/>
          <w:szCs w:val="20"/>
        </w:rPr>
        <w:t>Dr Manjari Gopal</w:t>
      </w:r>
    </w:p>
    <w:p w:rsidR="00CE0693" w:rsidRPr="00406BF5" w:rsidRDefault="00CE0693" w:rsidP="00C70948">
      <w:pPr>
        <w:pStyle w:val="NoSpacing"/>
        <w:numPr>
          <w:ilvl w:val="0"/>
          <w:numId w:val="6"/>
        </w:numPr>
        <w:rPr>
          <w:sz w:val="20"/>
          <w:szCs w:val="20"/>
        </w:rPr>
      </w:pPr>
      <w:r w:rsidRPr="00406BF5">
        <w:rPr>
          <w:sz w:val="20"/>
          <w:szCs w:val="20"/>
        </w:rPr>
        <w:t>Dr Jyoti Kohli</w:t>
      </w:r>
    </w:p>
    <w:p w:rsidR="00CE0693" w:rsidRPr="00406BF5" w:rsidRDefault="00CE0693" w:rsidP="00C70948">
      <w:pPr>
        <w:pStyle w:val="NoSpacing"/>
        <w:numPr>
          <w:ilvl w:val="0"/>
          <w:numId w:val="6"/>
        </w:numPr>
        <w:rPr>
          <w:sz w:val="20"/>
          <w:szCs w:val="20"/>
        </w:rPr>
      </w:pPr>
      <w:r w:rsidRPr="00406BF5">
        <w:rPr>
          <w:sz w:val="20"/>
          <w:szCs w:val="20"/>
        </w:rPr>
        <w:t>Dr Neelam M</w:t>
      </w:r>
      <w:r w:rsidR="001A6DE1">
        <w:rPr>
          <w:sz w:val="20"/>
          <w:szCs w:val="20"/>
        </w:rPr>
        <w:t>ehta</w:t>
      </w:r>
      <w:r w:rsidRPr="00406BF5">
        <w:rPr>
          <w:sz w:val="20"/>
          <w:szCs w:val="20"/>
        </w:rPr>
        <w:t xml:space="preserve"> Bali</w:t>
      </w:r>
    </w:p>
    <w:p w:rsidR="00CE0693" w:rsidRPr="00406BF5" w:rsidRDefault="00CE0693" w:rsidP="00C70948">
      <w:pPr>
        <w:pStyle w:val="NoSpacing"/>
        <w:numPr>
          <w:ilvl w:val="0"/>
          <w:numId w:val="6"/>
        </w:numPr>
        <w:rPr>
          <w:sz w:val="20"/>
          <w:szCs w:val="20"/>
        </w:rPr>
      </w:pPr>
      <w:r w:rsidRPr="00406BF5">
        <w:rPr>
          <w:sz w:val="20"/>
          <w:szCs w:val="20"/>
        </w:rPr>
        <w:t>Dr Ila Mehrotra</w:t>
      </w:r>
    </w:p>
    <w:p w:rsidR="00CE0693" w:rsidRPr="00406BF5" w:rsidRDefault="00CE0693" w:rsidP="00C70948">
      <w:pPr>
        <w:pStyle w:val="NoSpacing"/>
        <w:numPr>
          <w:ilvl w:val="0"/>
          <w:numId w:val="6"/>
        </w:numPr>
        <w:rPr>
          <w:sz w:val="20"/>
          <w:szCs w:val="20"/>
        </w:rPr>
      </w:pPr>
      <w:r w:rsidRPr="00406BF5">
        <w:rPr>
          <w:sz w:val="20"/>
          <w:szCs w:val="20"/>
        </w:rPr>
        <w:t>Ms Minu Talwar</w:t>
      </w:r>
    </w:p>
    <w:p w:rsidR="00AD0106" w:rsidRPr="00406BF5" w:rsidRDefault="00AD0106" w:rsidP="00C70948">
      <w:pPr>
        <w:pStyle w:val="NoSpacing"/>
        <w:numPr>
          <w:ilvl w:val="0"/>
          <w:numId w:val="6"/>
        </w:numPr>
        <w:rPr>
          <w:sz w:val="20"/>
          <w:szCs w:val="20"/>
        </w:rPr>
      </w:pPr>
      <w:r w:rsidRPr="00406BF5">
        <w:rPr>
          <w:sz w:val="20"/>
          <w:szCs w:val="20"/>
        </w:rPr>
        <w:t>Dr Gopal Rana</w:t>
      </w:r>
    </w:p>
    <w:p w:rsidR="00AD0106" w:rsidRPr="00406BF5" w:rsidRDefault="00AD0106" w:rsidP="00C70948">
      <w:pPr>
        <w:pStyle w:val="NoSpacing"/>
        <w:numPr>
          <w:ilvl w:val="0"/>
          <w:numId w:val="6"/>
        </w:numPr>
        <w:rPr>
          <w:sz w:val="20"/>
          <w:szCs w:val="20"/>
        </w:rPr>
      </w:pPr>
      <w:r w:rsidRPr="00406BF5">
        <w:rPr>
          <w:sz w:val="20"/>
          <w:szCs w:val="20"/>
        </w:rPr>
        <w:t>Dr Sanjeev K</w:t>
      </w:r>
      <w:r w:rsidR="001A6DE1">
        <w:rPr>
          <w:sz w:val="20"/>
          <w:szCs w:val="20"/>
        </w:rPr>
        <w:t>umar</w:t>
      </w:r>
      <w:r w:rsidRPr="00406BF5">
        <w:rPr>
          <w:sz w:val="20"/>
          <w:szCs w:val="20"/>
        </w:rPr>
        <w:t xml:space="preserve"> Verma</w:t>
      </w:r>
    </w:p>
    <w:p w:rsidR="00AD0106" w:rsidRPr="00406BF5" w:rsidRDefault="00AD0106" w:rsidP="00C70948">
      <w:pPr>
        <w:pStyle w:val="NoSpacing"/>
        <w:numPr>
          <w:ilvl w:val="0"/>
          <w:numId w:val="6"/>
        </w:numPr>
        <w:rPr>
          <w:sz w:val="20"/>
          <w:szCs w:val="20"/>
        </w:rPr>
      </w:pPr>
      <w:r w:rsidRPr="00406BF5">
        <w:rPr>
          <w:sz w:val="20"/>
          <w:szCs w:val="20"/>
        </w:rPr>
        <w:t>Mr Raghvendra Prapanna</w:t>
      </w:r>
    </w:p>
    <w:p w:rsidR="00AD0106" w:rsidRPr="00406BF5" w:rsidRDefault="00AD0106" w:rsidP="00C70948">
      <w:pPr>
        <w:pStyle w:val="NoSpacing"/>
        <w:numPr>
          <w:ilvl w:val="0"/>
          <w:numId w:val="6"/>
        </w:numPr>
        <w:rPr>
          <w:sz w:val="20"/>
          <w:szCs w:val="20"/>
        </w:rPr>
      </w:pPr>
      <w:r w:rsidRPr="00406BF5">
        <w:rPr>
          <w:sz w:val="20"/>
          <w:szCs w:val="20"/>
        </w:rPr>
        <w:t>Dr Satveer S</w:t>
      </w:r>
      <w:r w:rsidR="001A6DE1">
        <w:rPr>
          <w:sz w:val="20"/>
          <w:szCs w:val="20"/>
        </w:rPr>
        <w:t>ingh</w:t>
      </w:r>
      <w:r w:rsidRPr="00406BF5">
        <w:rPr>
          <w:sz w:val="20"/>
          <w:szCs w:val="20"/>
        </w:rPr>
        <w:t xml:space="preserve"> Barwal</w:t>
      </w:r>
    </w:p>
    <w:p w:rsidR="00CE0693" w:rsidRPr="00406BF5" w:rsidRDefault="00CE0693" w:rsidP="00C70948">
      <w:pPr>
        <w:pStyle w:val="NoSpacing"/>
        <w:numPr>
          <w:ilvl w:val="0"/>
          <w:numId w:val="6"/>
        </w:numPr>
        <w:rPr>
          <w:sz w:val="20"/>
          <w:szCs w:val="20"/>
        </w:rPr>
      </w:pPr>
      <w:r w:rsidRPr="00406BF5">
        <w:rPr>
          <w:sz w:val="20"/>
          <w:szCs w:val="20"/>
        </w:rPr>
        <w:t>Dr Rakesh Kumar</w:t>
      </w:r>
    </w:p>
    <w:p w:rsidR="00AD0106" w:rsidRPr="00406BF5" w:rsidRDefault="00AD0106" w:rsidP="00C70948">
      <w:pPr>
        <w:pStyle w:val="NoSpacing"/>
        <w:numPr>
          <w:ilvl w:val="0"/>
          <w:numId w:val="6"/>
        </w:numPr>
        <w:rPr>
          <w:sz w:val="20"/>
          <w:szCs w:val="20"/>
        </w:rPr>
      </w:pPr>
      <w:r w:rsidRPr="00406BF5">
        <w:rPr>
          <w:sz w:val="20"/>
          <w:szCs w:val="20"/>
        </w:rPr>
        <w:t>Ms Meenakshi Chawla</w:t>
      </w:r>
    </w:p>
    <w:p w:rsidR="00AD0106" w:rsidRPr="00406BF5" w:rsidRDefault="00AD0106" w:rsidP="00C70948">
      <w:pPr>
        <w:pStyle w:val="NoSpacing"/>
        <w:numPr>
          <w:ilvl w:val="0"/>
          <w:numId w:val="6"/>
        </w:numPr>
        <w:rPr>
          <w:sz w:val="20"/>
          <w:szCs w:val="20"/>
        </w:rPr>
      </w:pPr>
      <w:r w:rsidRPr="00406BF5">
        <w:rPr>
          <w:sz w:val="20"/>
          <w:szCs w:val="20"/>
        </w:rPr>
        <w:t>Ms Anjana Chhillar</w:t>
      </w:r>
    </w:p>
    <w:p w:rsidR="00C70948" w:rsidRPr="001A6DE1" w:rsidRDefault="00C70948" w:rsidP="00C70948">
      <w:pPr>
        <w:pStyle w:val="NoSpacing"/>
        <w:rPr>
          <w:b/>
          <w:sz w:val="8"/>
          <w:szCs w:val="8"/>
          <w:u w:val="single"/>
        </w:rPr>
      </w:pPr>
    </w:p>
    <w:p w:rsidR="00CE0693" w:rsidRPr="00406BF5" w:rsidRDefault="00AD0106" w:rsidP="00C70948">
      <w:pPr>
        <w:pStyle w:val="NoSpacing"/>
        <w:rPr>
          <w:b/>
          <w:sz w:val="20"/>
          <w:szCs w:val="20"/>
        </w:rPr>
      </w:pPr>
      <w:r w:rsidRPr="00406BF5">
        <w:rPr>
          <w:b/>
          <w:sz w:val="20"/>
          <w:szCs w:val="20"/>
          <w:u w:val="single"/>
        </w:rPr>
        <w:t xml:space="preserve">Members </w:t>
      </w:r>
      <w:r w:rsidR="00CE0693" w:rsidRPr="00406BF5">
        <w:rPr>
          <w:b/>
          <w:sz w:val="20"/>
          <w:szCs w:val="20"/>
          <w:u w:val="single"/>
        </w:rPr>
        <w:t>N</w:t>
      </w:r>
      <w:r w:rsidRPr="00406BF5">
        <w:rPr>
          <w:b/>
          <w:sz w:val="20"/>
          <w:szCs w:val="20"/>
          <w:u w:val="single"/>
        </w:rPr>
        <w:t xml:space="preserve">ot </w:t>
      </w:r>
      <w:r w:rsidR="00CE0693" w:rsidRPr="00406BF5">
        <w:rPr>
          <w:b/>
          <w:sz w:val="20"/>
          <w:szCs w:val="20"/>
          <w:u w:val="single"/>
        </w:rPr>
        <w:t>P</w:t>
      </w:r>
      <w:r w:rsidR="00D36095" w:rsidRPr="00406BF5">
        <w:rPr>
          <w:b/>
          <w:sz w:val="20"/>
          <w:szCs w:val="20"/>
          <w:u w:val="single"/>
        </w:rPr>
        <w:t>resent</w:t>
      </w:r>
      <w:r w:rsidR="00D36095" w:rsidRPr="00406BF5">
        <w:rPr>
          <w:b/>
          <w:sz w:val="20"/>
          <w:szCs w:val="20"/>
        </w:rPr>
        <w:t>:</w:t>
      </w:r>
    </w:p>
    <w:p w:rsidR="00D36095" w:rsidRPr="001A6DE1" w:rsidRDefault="00AD0106" w:rsidP="00C70948">
      <w:pPr>
        <w:pStyle w:val="NoSpacing"/>
        <w:rPr>
          <w:b/>
          <w:sz w:val="8"/>
          <w:szCs w:val="8"/>
        </w:rPr>
      </w:pPr>
      <w:r w:rsidRPr="00406BF5">
        <w:rPr>
          <w:b/>
          <w:sz w:val="20"/>
          <w:szCs w:val="20"/>
        </w:rPr>
        <w:t xml:space="preserve">  </w:t>
      </w:r>
    </w:p>
    <w:p w:rsidR="00D36095" w:rsidRPr="00406BF5" w:rsidRDefault="00AD0106" w:rsidP="00C70948">
      <w:pPr>
        <w:pStyle w:val="NoSpacing"/>
        <w:numPr>
          <w:ilvl w:val="0"/>
          <w:numId w:val="7"/>
        </w:numPr>
        <w:rPr>
          <w:sz w:val="20"/>
          <w:szCs w:val="20"/>
        </w:rPr>
      </w:pPr>
      <w:r w:rsidRPr="00406BF5">
        <w:rPr>
          <w:sz w:val="20"/>
          <w:szCs w:val="20"/>
        </w:rPr>
        <w:t>Dr Ramj</w:t>
      </w:r>
      <w:r w:rsidR="00CE0693" w:rsidRPr="00406BF5">
        <w:rPr>
          <w:sz w:val="20"/>
          <w:szCs w:val="20"/>
        </w:rPr>
        <w:t>ee</w:t>
      </w:r>
      <w:r w:rsidRPr="00406BF5">
        <w:rPr>
          <w:sz w:val="20"/>
          <w:szCs w:val="20"/>
        </w:rPr>
        <w:t xml:space="preserve"> Dubey  </w:t>
      </w:r>
    </w:p>
    <w:p w:rsidR="00CE0693" w:rsidRPr="00406BF5" w:rsidRDefault="00AD0106" w:rsidP="00C70948">
      <w:pPr>
        <w:pStyle w:val="NoSpacing"/>
        <w:numPr>
          <w:ilvl w:val="0"/>
          <w:numId w:val="7"/>
        </w:numPr>
        <w:rPr>
          <w:sz w:val="20"/>
          <w:szCs w:val="20"/>
        </w:rPr>
      </w:pPr>
      <w:r w:rsidRPr="00406BF5">
        <w:rPr>
          <w:sz w:val="20"/>
          <w:szCs w:val="20"/>
        </w:rPr>
        <w:t>Dr Vandana Gupta</w:t>
      </w:r>
    </w:p>
    <w:p w:rsidR="00CE0693" w:rsidRPr="00406BF5" w:rsidRDefault="00CE0693" w:rsidP="00C70948">
      <w:pPr>
        <w:pStyle w:val="NoSpacing"/>
        <w:numPr>
          <w:ilvl w:val="0"/>
          <w:numId w:val="7"/>
        </w:numPr>
        <w:rPr>
          <w:sz w:val="20"/>
          <w:szCs w:val="20"/>
        </w:rPr>
      </w:pPr>
      <w:r w:rsidRPr="00406BF5">
        <w:rPr>
          <w:sz w:val="20"/>
          <w:szCs w:val="20"/>
        </w:rPr>
        <w:t>Dr Kailash Goel</w:t>
      </w:r>
    </w:p>
    <w:p w:rsidR="00AD0106" w:rsidRPr="00406BF5" w:rsidRDefault="00AD0106" w:rsidP="00C70948">
      <w:pPr>
        <w:pStyle w:val="NoSpacing"/>
        <w:numPr>
          <w:ilvl w:val="0"/>
          <w:numId w:val="7"/>
        </w:numPr>
        <w:rPr>
          <w:sz w:val="20"/>
          <w:szCs w:val="20"/>
        </w:rPr>
      </w:pPr>
      <w:r w:rsidRPr="00406BF5">
        <w:rPr>
          <w:sz w:val="20"/>
          <w:szCs w:val="20"/>
        </w:rPr>
        <w:t>Mr Vinod K</w:t>
      </w:r>
      <w:r w:rsidR="00C70948" w:rsidRPr="00406BF5">
        <w:rPr>
          <w:sz w:val="20"/>
          <w:szCs w:val="20"/>
        </w:rPr>
        <w:t>uma</w:t>
      </w:r>
      <w:r w:rsidRPr="00406BF5">
        <w:rPr>
          <w:sz w:val="20"/>
          <w:szCs w:val="20"/>
        </w:rPr>
        <w:t>r A</w:t>
      </w:r>
      <w:r w:rsidR="00C70948" w:rsidRPr="00406BF5">
        <w:rPr>
          <w:sz w:val="20"/>
          <w:szCs w:val="20"/>
        </w:rPr>
        <w:t>.</w:t>
      </w:r>
    </w:p>
    <w:p w:rsidR="00C70948" w:rsidRPr="001A6DE1" w:rsidRDefault="00C70948" w:rsidP="00C70948">
      <w:pPr>
        <w:pStyle w:val="NoSpacing"/>
        <w:rPr>
          <w:b/>
          <w:sz w:val="8"/>
          <w:szCs w:val="8"/>
          <w:u w:val="single"/>
        </w:rPr>
      </w:pPr>
    </w:p>
    <w:p w:rsidR="00CE0693" w:rsidRPr="00406BF5" w:rsidRDefault="00CE0693" w:rsidP="00C70948">
      <w:pPr>
        <w:pStyle w:val="NoSpacing"/>
        <w:rPr>
          <w:b/>
          <w:sz w:val="20"/>
          <w:szCs w:val="20"/>
          <w:u w:val="single"/>
        </w:rPr>
      </w:pPr>
      <w:r w:rsidRPr="00406BF5">
        <w:rPr>
          <w:b/>
          <w:sz w:val="20"/>
          <w:szCs w:val="20"/>
          <w:u w:val="single"/>
        </w:rPr>
        <w:t>Business Transacted:</w:t>
      </w:r>
    </w:p>
    <w:p w:rsidR="00C70948" w:rsidRPr="001A6DE1" w:rsidRDefault="00C70948" w:rsidP="00C70948">
      <w:pPr>
        <w:pStyle w:val="NoSpacing"/>
        <w:rPr>
          <w:sz w:val="8"/>
          <w:szCs w:val="8"/>
        </w:rPr>
      </w:pPr>
    </w:p>
    <w:p w:rsidR="00AD0106" w:rsidRPr="00406BF5" w:rsidRDefault="00C70948" w:rsidP="00C70948">
      <w:pPr>
        <w:pStyle w:val="NoSpacing"/>
        <w:numPr>
          <w:ilvl w:val="0"/>
          <w:numId w:val="8"/>
        </w:numPr>
        <w:jc w:val="both"/>
        <w:rPr>
          <w:sz w:val="20"/>
          <w:szCs w:val="20"/>
        </w:rPr>
      </w:pPr>
      <w:r w:rsidRPr="00406BF5">
        <w:rPr>
          <w:sz w:val="20"/>
          <w:szCs w:val="20"/>
        </w:rPr>
        <w:t>The Minutes of the Inter-institutional Meeting for SEP held at Department of Education University of Delhi on 01 Sep 2014, which were circulated among the faculty members earlier and the issues arriving there-from, were discussed. T</w:t>
      </w:r>
      <w:r w:rsidR="00AD0106" w:rsidRPr="00406BF5">
        <w:rPr>
          <w:sz w:val="20"/>
          <w:szCs w:val="20"/>
        </w:rPr>
        <w:t xml:space="preserve">he following decisions were </w:t>
      </w:r>
      <w:r w:rsidRPr="00406BF5">
        <w:rPr>
          <w:sz w:val="20"/>
          <w:szCs w:val="20"/>
        </w:rPr>
        <w:t>taken.</w:t>
      </w:r>
    </w:p>
    <w:p w:rsidR="00884257" w:rsidRPr="001A6DE1" w:rsidRDefault="00884257" w:rsidP="00884257">
      <w:pPr>
        <w:pStyle w:val="NoSpacing"/>
        <w:jc w:val="both"/>
        <w:rPr>
          <w:sz w:val="8"/>
          <w:szCs w:val="8"/>
        </w:rPr>
      </w:pPr>
    </w:p>
    <w:p w:rsidR="00884257" w:rsidRPr="00406BF5" w:rsidRDefault="00884257" w:rsidP="00884257">
      <w:pPr>
        <w:pStyle w:val="NoSpacing"/>
        <w:numPr>
          <w:ilvl w:val="0"/>
          <w:numId w:val="9"/>
        </w:numPr>
        <w:ind w:left="1134" w:hanging="567"/>
        <w:jc w:val="both"/>
        <w:rPr>
          <w:sz w:val="20"/>
          <w:szCs w:val="20"/>
        </w:rPr>
      </w:pPr>
      <w:r w:rsidRPr="00406BF5">
        <w:rPr>
          <w:sz w:val="20"/>
          <w:szCs w:val="20"/>
        </w:rPr>
        <w:t xml:space="preserve">All the Cluster Supervisors would be equally responsible for </w:t>
      </w:r>
      <w:r w:rsidR="008D4760">
        <w:rPr>
          <w:sz w:val="20"/>
          <w:szCs w:val="20"/>
        </w:rPr>
        <w:t xml:space="preserve">both; </w:t>
      </w:r>
      <w:r w:rsidRPr="00406BF5">
        <w:rPr>
          <w:sz w:val="20"/>
          <w:szCs w:val="20"/>
        </w:rPr>
        <w:t>the schools in their clusters as also the students in their cluster schools. All of them would be considered regular supervisors for all the students in the schools in their respective cluster</w:t>
      </w:r>
      <w:r w:rsidR="008D4760">
        <w:rPr>
          <w:sz w:val="20"/>
          <w:szCs w:val="20"/>
        </w:rPr>
        <w:t>s</w:t>
      </w:r>
      <w:r w:rsidRPr="00406BF5">
        <w:rPr>
          <w:sz w:val="20"/>
          <w:szCs w:val="20"/>
        </w:rPr>
        <w:t>.</w:t>
      </w:r>
    </w:p>
    <w:p w:rsidR="00884257" w:rsidRPr="001A6DE1" w:rsidRDefault="00884257" w:rsidP="00884257">
      <w:pPr>
        <w:pStyle w:val="NoSpacing"/>
        <w:ind w:left="567"/>
        <w:jc w:val="both"/>
        <w:rPr>
          <w:sz w:val="8"/>
          <w:szCs w:val="8"/>
        </w:rPr>
      </w:pPr>
    </w:p>
    <w:p w:rsidR="00884257" w:rsidRPr="00406BF5" w:rsidRDefault="00380600" w:rsidP="00884257">
      <w:pPr>
        <w:pStyle w:val="NoSpacing"/>
        <w:numPr>
          <w:ilvl w:val="0"/>
          <w:numId w:val="9"/>
        </w:numPr>
        <w:ind w:left="1134" w:hanging="567"/>
        <w:jc w:val="both"/>
        <w:rPr>
          <w:sz w:val="20"/>
          <w:szCs w:val="20"/>
        </w:rPr>
      </w:pPr>
      <w:r w:rsidRPr="00406BF5">
        <w:rPr>
          <w:sz w:val="20"/>
          <w:szCs w:val="20"/>
        </w:rPr>
        <w:t>T</w:t>
      </w:r>
      <w:r w:rsidR="00884257" w:rsidRPr="00406BF5">
        <w:rPr>
          <w:sz w:val="20"/>
          <w:szCs w:val="20"/>
        </w:rPr>
        <w:t>he following would be the minimum a student would do to make himself/ herself eligible for clearing the SEP:-</w:t>
      </w:r>
    </w:p>
    <w:p w:rsidR="00884257" w:rsidRPr="00406BF5" w:rsidRDefault="00A05A82" w:rsidP="00884257">
      <w:pPr>
        <w:pStyle w:val="NoSpacing"/>
        <w:numPr>
          <w:ilvl w:val="0"/>
          <w:numId w:val="10"/>
        </w:numPr>
        <w:jc w:val="both"/>
        <w:rPr>
          <w:sz w:val="20"/>
          <w:szCs w:val="20"/>
        </w:rPr>
      </w:pPr>
      <w:r w:rsidRPr="00406BF5">
        <w:rPr>
          <w:sz w:val="20"/>
          <w:szCs w:val="20"/>
        </w:rPr>
        <w:t>Twenty (</w:t>
      </w:r>
      <w:r w:rsidR="00884257" w:rsidRPr="00406BF5">
        <w:rPr>
          <w:sz w:val="20"/>
          <w:szCs w:val="20"/>
        </w:rPr>
        <w:t>20</w:t>
      </w:r>
      <w:r w:rsidRPr="00406BF5">
        <w:rPr>
          <w:sz w:val="20"/>
          <w:szCs w:val="20"/>
        </w:rPr>
        <w:t>)</w:t>
      </w:r>
      <w:r w:rsidR="00884257" w:rsidRPr="00406BF5">
        <w:rPr>
          <w:sz w:val="20"/>
          <w:szCs w:val="20"/>
        </w:rPr>
        <w:t xml:space="preserve"> lessons to be delivered in each of the two School Teaching Subjects.</w:t>
      </w:r>
    </w:p>
    <w:p w:rsidR="00884257" w:rsidRPr="00406BF5" w:rsidRDefault="00884257" w:rsidP="00884257">
      <w:pPr>
        <w:pStyle w:val="NoSpacing"/>
        <w:numPr>
          <w:ilvl w:val="0"/>
          <w:numId w:val="10"/>
        </w:numPr>
        <w:jc w:val="both"/>
        <w:rPr>
          <w:sz w:val="20"/>
          <w:szCs w:val="20"/>
        </w:rPr>
      </w:pPr>
      <w:r w:rsidRPr="00406BF5">
        <w:rPr>
          <w:sz w:val="20"/>
          <w:szCs w:val="20"/>
        </w:rPr>
        <w:t xml:space="preserve"> </w:t>
      </w:r>
      <w:r w:rsidR="00A05A82" w:rsidRPr="00406BF5">
        <w:rPr>
          <w:sz w:val="20"/>
          <w:szCs w:val="20"/>
        </w:rPr>
        <w:t>Twenty (20)</w:t>
      </w:r>
      <w:r w:rsidRPr="00406BF5">
        <w:rPr>
          <w:sz w:val="20"/>
          <w:szCs w:val="20"/>
        </w:rPr>
        <w:t xml:space="preserve"> </w:t>
      </w:r>
      <w:r w:rsidR="00A05A82" w:rsidRPr="00406BF5">
        <w:rPr>
          <w:sz w:val="20"/>
          <w:szCs w:val="20"/>
        </w:rPr>
        <w:t>Peer Observations to be undertaken and recorded accordingly.</w:t>
      </w:r>
    </w:p>
    <w:p w:rsidR="00A05A82" w:rsidRPr="00406BF5" w:rsidRDefault="00A05A82" w:rsidP="00884257">
      <w:pPr>
        <w:pStyle w:val="NoSpacing"/>
        <w:numPr>
          <w:ilvl w:val="0"/>
          <w:numId w:val="10"/>
        </w:numPr>
        <w:jc w:val="both"/>
        <w:rPr>
          <w:sz w:val="20"/>
          <w:szCs w:val="20"/>
        </w:rPr>
      </w:pPr>
      <w:r w:rsidRPr="00406BF5">
        <w:rPr>
          <w:sz w:val="20"/>
          <w:szCs w:val="20"/>
        </w:rPr>
        <w:t xml:space="preserve">Reflective Journal to be maintained </w:t>
      </w:r>
      <w:r w:rsidR="008D4760">
        <w:rPr>
          <w:sz w:val="20"/>
          <w:szCs w:val="20"/>
        </w:rPr>
        <w:t xml:space="preserve">on weekly basis drawing from </w:t>
      </w:r>
      <w:r w:rsidR="001059C7">
        <w:rPr>
          <w:sz w:val="20"/>
          <w:szCs w:val="20"/>
        </w:rPr>
        <w:t>reflection</w:t>
      </w:r>
      <w:r w:rsidR="008D4760">
        <w:rPr>
          <w:sz w:val="20"/>
          <w:szCs w:val="20"/>
        </w:rPr>
        <w:t>s</w:t>
      </w:r>
      <w:r w:rsidR="001059C7">
        <w:rPr>
          <w:sz w:val="20"/>
          <w:szCs w:val="20"/>
        </w:rPr>
        <w:t xml:space="preserve"> </w:t>
      </w:r>
      <w:r w:rsidR="008D4760">
        <w:rPr>
          <w:sz w:val="20"/>
          <w:szCs w:val="20"/>
        </w:rPr>
        <w:t xml:space="preserve">on daily </w:t>
      </w:r>
      <w:r w:rsidRPr="00406BF5">
        <w:rPr>
          <w:sz w:val="20"/>
          <w:szCs w:val="20"/>
        </w:rPr>
        <w:t>basis.</w:t>
      </w:r>
    </w:p>
    <w:p w:rsidR="00A05A82" w:rsidRPr="00406BF5" w:rsidRDefault="00A05A82" w:rsidP="00884257">
      <w:pPr>
        <w:pStyle w:val="NoSpacing"/>
        <w:numPr>
          <w:ilvl w:val="0"/>
          <w:numId w:val="10"/>
        </w:numPr>
        <w:jc w:val="both"/>
        <w:rPr>
          <w:sz w:val="20"/>
          <w:szCs w:val="20"/>
        </w:rPr>
      </w:pPr>
      <w:r w:rsidRPr="00406BF5">
        <w:rPr>
          <w:sz w:val="20"/>
          <w:szCs w:val="20"/>
        </w:rPr>
        <w:t>A small Action Research Project to be completed in SEP school.</w:t>
      </w:r>
    </w:p>
    <w:p w:rsidR="00C70948" w:rsidRPr="00406BF5" w:rsidRDefault="00A05A82" w:rsidP="00C70948">
      <w:pPr>
        <w:pStyle w:val="NoSpacing"/>
        <w:numPr>
          <w:ilvl w:val="0"/>
          <w:numId w:val="10"/>
        </w:numPr>
        <w:jc w:val="both"/>
        <w:rPr>
          <w:sz w:val="20"/>
          <w:szCs w:val="20"/>
        </w:rPr>
      </w:pPr>
      <w:r w:rsidRPr="00406BF5">
        <w:rPr>
          <w:sz w:val="20"/>
          <w:szCs w:val="20"/>
        </w:rPr>
        <w:t>Achievement Test to be undertaken in each of the two Teaching Subjects.</w:t>
      </w:r>
    </w:p>
    <w:p w:rsidR="00A05A82" w:rsidRPr="001A6DE1" w:rsidRDefault="00A05A82" w:rsidP="00A05A82">
      <w:pPr>
        <w:pStyle w:val="NoSpacing"/>
        <w:jc w:val="both"/>
        <w:rPr>
          <w:sz w:val="8"/>
          <w:szCs w:val="8"/>
        </w:rPr>
      </w:pPr>
    </w:p>
    <w:p w:rsidR="00A05A82" w:rsidRPr="00406BF5" w:rsidRDefault="00380600" w:rsidP="00A05A82">
      <w:pPr>
        <w:pStyle w:val="NoSpacing"/>
        <w:numPr>
          <w:ilvl w:val="0"/>
          <w:numId w:val="9"/>
        </w:numPr>
        <w:ind w:left="1134" w:hanging="567"/>
        <w:jc w:val="both"/>
        <w:rPr>
          <w:sz w:val="20"/>
          <w:szCs w:val="20"/>
        </w:rPr>
      </w:pPr>
      <w:r w:rsidRPr="00406BF5">
        <w:rPr>
          <w:sz w:val="20"/>
          <w:szCs w:val="20"/>
        </w:rPr>
        <w:t>T</w:t>
      </w:r>
      <w:r w:rsidR="00A05A82" w:rsidRPr="00406BF5">
        <w:rPr>
          <w:sz w:val="20"/>
          <w:szCs w:val="20"/>
        </w:rPr>
        <w:t>he Attendance Records of the students would be properly maintained and intermittently data to be obtained by the SEP committee to keep track of the situation. A minimum of 75% attendance would be needed for a student to be eligible for qualifying SEP.</w:t>
      </w:r>
    </w:p>
    <w:p w:rsidR="004F02C6" w:rsidRPr="001A6DE1" w:rsidRDefault="004F02C6" w:rsidP="004F02C6">
      <w:pPr>
        <w:pStyle w:val="NoSpacing"/>
        <w:jc w:val="both"/>
        <w:rPr>
          <w:sz w:val="8"/>
          <w:szCs w:val="8"/>
        </w:rPr>
      </w:pPr>
    </w:p>
    <w:p w:rsidR="004F02C6" w:rsidRPr="00406BF5" w:rsidRDefault="00380600" w:rsidP="004F02C6">
      <w:pPr>
        <w:pStyle w:val="NoSpacing"/>
        <w:numPr>
          <w:ilvl w:val="0"/>
          <w:numId w:val="9"/>
        </w:numPr>
        <w:ind w:left="1134" w:hanging="567"/>
        <w:jc w:val="both"/>
        <w:rPr>
          <w:sz w:val="20"/>
          <w:szCs w:val="20"/>
        </w:rPr>
      </w:pPr>
      <w:r w:rsidRPr="00406BF5">
        <w:rPr>
          <w:sz w:val="20"/>
          <w:szCs w:val="20"/>
        </w:rPr>
        <w:t xml:space="preserve">The </w:t>
      </w:r>
      <w:r w:rsidR="004F02C6" w:rsidRPr="00406BF5">
        <w:rPr>
          <w:sz w:val="20"/>
          <w:szCs w:val="20"/>
        </w:rPr>
        <w:t xml:space="preserve">SEP Committee </w:t>
      </w:r>
      <w:r w:rsidRPr="00406BF5">
        <w:rPr>
          <w:sz w:val="20"/>
          <w:szCs w:val="20"/>
        </w:rPr>
        <w:t>would circulate a descriptive format for Peer Observation.</w:t>
      </w:r>
    </w:p>
    <w:p w:rsidR="00380600" w:rsidRPr="00406BF5" w:rsidRDefault="00380600" w:rsidP="004F02C6">
      <w:pPr>
        <w:pStyle w:val="NoSpacing"/>
        <w:numPr>
          <w:ilvl w:val="0"/>
          <w:numId w:val="9"/>
        </w:numPr>
        <w:ind w:left="1134" w:hanging="567"/>
        <w:jc w:val="both"/>
        <w:rPr>
          <w:sz w:val="20"/>
          <w:szCs w:val="20"/>
        </w:rPr>
      </w:pPr>
      <w:r w:rsidRPr="00406BF5">
        <w:rPr>
          <w:sz w:val="20"/>
          <w:szCs w:val="20"/>
        </w:rPr>
        <w:t xml:space="preserve">One period per week would be allotted in the B Ed Time Table during the SEP where all the supervisors and students of the cluster would meet to discuss and share their understanding/ observations </w:t>
      </w:r>
      <w:r w:rsidR="008D4760">
        <w:rPr>
          <w:sz w:val="20"/>
          <w:szCs w:val="20"/>
        </w:rPr>
        <w:t xml:space="preserve">and </w:t>
      </w:r>
      <w:r w:rsidRPr="00406BF5">
        <w:rPr>
          <w:sz w:val="20"/>
          <w:szCs w:val="20"/>
        </w:rPr>
        <w:t>for guidance/ feedback to the students</w:t>
      </w:r>
      <w:r w:rsidR="00BF7CE4" w:rsidRPr="00406BF5">
        <w:rPr>
          <w:sz w:val="20"/>
          <w:szCs w:val="20"/>
        </w:rPr>
        <w:t xml:space="preserve"> in respect of the school related tasks</w:t>
      </w:r>
      <w:r w:rsidRPr="00406BF5">
        <w:rPr>
          <w:sz w:val="20"/>
          <w:szCs w:val="20"/>
        </w:rPr>
        <w:t>.</w:t>
      </w:r>
    </w:p>
    <w:p w:rsidR="00380600" w:rsidRPr="001A6DE1" w:rsidRDefault="00380600" w:rsidP="00380600">
      <w:pPr>
        <w:pStyle w:val="NoSpacing"/>
        <w:rPr>
          <w:sz w:val="8"/>
          <w:szCs w:val="8"/>
        </w:rPr>
      </w:pPr>
    </w:p>
    <w:p w:rsidR="00380600" w:rsidRPr="00406BF5" w:rsidRDefault="00380600" w:rsidP="004F02C6">
      <w:pPr>
        <w:pStyle w:val="NoSpacing"/>
        <w:numPr>
          <w:ilvl w:val="0"/>
          <w:numId w:val="9"/>
        </w:numPr>
        <w:ind w:left="1134" w:hanging="567"/>
        <w:jc w:val="both"/>
        <w:rPr>
          <w:sz w:val="20"/>
          <w:szCs w:val="20"/>
        </w:rPr>
      </w:pPr>
      <w:r w:rsidRPr="00406BF5">
        <w:rPr>
          <w:sz w:val="20"/>
          <w:szCs w:val="20"/>
        </w:rPr>
        <w:lastRenderedPageBreak/>
        <w:t>Two rotations each for two days would be planned this year at the appropriate time and the assessment given as indicated in para 2 below.</w:t>
      </w:r>
    </w:p>
    <w:p w:rsidR="00380600" w:rsidRPr="001A6DE1" w:rsidRDefault="00380600" w:rsidP="00380600">
      <w:pPr>
        <w:pStyle w:val="NoSpacing"/>
        <w:rPr>
          <w:sz w:val="8"/>
          <w:szCs w:val="8"/>
        </w:rPr>
      </w:pPr>
    </w:p>
    <w:p w:rsidR="00380600" w:rsidRPr="00406BF5" w:rsidRDefault="00380600" w:rsidP="004F02C6">
      <w:pPr>
        <w:pStyle w:val="NoSpacing"/>
        <w:numPr>
          <w:ilvl w:val="0"/>
          <w:numId w:val="9"/>
        </w:numPr>
        <w:ind w:left="1134" w:hanging="567"/>
        <w:jc w:val="both"/>
        <w:rPr>
          <w:sz w:val="20"/>
          <w:szCs w:val="20"/>
        </w:rPr>
      </w:pPr>
      <w:r w:rsidRPr="00406BF5">
        <w:rPr>
          <w:sz w:val="20"/>
          <w:szCs w:val="20"/>
        </w:rPr>
        <w:t>The supervision schedule of each of the cluster</w:t>
      </w:r>
      <w:r w:rsidR="00BF7CE4" w:rsidRPr="00406BF5">
        <w:rPr>
          <w:sz w:val="20"/>
          <w:szCs w:val="20"/>
        </w:rPr>
        <w:t>s</w:t>
      </w:r>
      <w:r w:rsidRPr="00406BF5">
        <w:rPr>
          <w:sz w:val="20"/>
          <w:szCs w:val="20"/>
        </w:rPr>
        <w:t xml:space="preserve"> would be submitted by the cluster in-charge </w:t>
      </w:r>
      <w:r w:rsidR="00BF7CE4" w:rsidRPr="00406BF5">
        <w:rPr>
          <w:sz w:val="20"/>
          <w:szCs w:val="20"/>
        </w:rPr>
        <w:t>to the college in the format to be circulated by the Officiating Principal for the purpose.</w:t>
      </w:r>
    </w:p>
    <w:p w:rsidR="00BF7CE4" w:rsidRPr="001A6DE1" w:rsidRDefault="00BF7CE4" w:rsidP="00BF7CE4">
      <w:pPr>
        <w:pStyle w:val="NoSpacing"/>
        <w:rPr>
          <w:sz w:val="8"/>
          <w:szCs w:val="8"/>
        </w:rPr>
      </w:pPr>
    </w:p>
    <w:p w:rsidR="00BF7CE4" w:rsidRPr="00406BF5" w:rsidRDefault="00BF7CE4" w:rsidP="00BF7CE4">
      <w:pPr>
        <w:pStyle w:val="NoSpacing"/>
        <w:numPr>
          <w:ilvl w:val="0"/>
          <w:numId w:val="8"/>
        </w:numPr>
        <w:jc w:val="both"/>
        <w:rPr>
          <w:b/>
          <w:sz w:val="20"/>
          <w:szCs w:val="20"/>
          <w:u w:val="single"/>
        </w:rPr>
      </w:pPr>
      <w:r w:rsidRPr="00406BF5">
        <w:rPr>
          <w:b/>
          <w:sz w:val="20"/>
          <w:szCs w:val="20"/>
          <w:u w:val="single"/>
        </w:rPr>
        <w:t>Assessment Criterion for SEP</w:t>
      </w:r>
      <w:r w:rsidRPr="00406BF5">
        <w:rPr>
          <w:sz w:val="20"/>
          <w:szCs w:val="20"/>
        </w:rPr>
        <w:t xml:space="preserve">: In the light of the Minutes of the Inter Institutional Meeting on SEP, the following was decided: </w:t>
      </w:r>
    </w:p>
    <w:p w:rsidR="000F6A7E" w:rsidRPr="001A6DE1" w:rsidRDefault="000F6A7E" w:rsidP="000F6A7E">
      <w:pPr>
        <w:pStyle w:val="NoSpacing"/>
        <w:ind w:left="360"/>
        <w:jc w:val="both"/>
        <w:rPr>
          <w:b/>
          <w:sz w:val="8"/>
          <w:szCs w:val="8"/>
          <w:u w:val="single"/>
        </w:rPr>
      </w:pPr>
    </w:p>
    <w:p w:rsidR="00BF7CE4" w:rsidRPr="00406BF5" w:rsidRDefault="000F6A7E" w:rsidP="000F6A7E">
      <w:pPr>
        <w:pStyle w:val="NoSpacing"/>
        <w:numPr>
          <w:ilvl w:val="0"/>
          <w:numId w:val="16"/>
        </w:numPr>
        <w:ind w:left="1134" w:hanging="414"/>
        <w:jc w:val="both"/>
        <w:rPr>
          <w:sz w:val="20"/>
          <w:szCs w:val="20"/>
        </w:rPr>
      </w:pPr>
      <w:r w:rsidRPr="00406BF5">
        <w:rPr>
          <w:sz w:val="20"/>
          <w:szCs w:val="20"/>
        </w:rPr>
        <w:t>The following was resolved as the break –up for SEP assessment for the year 2014-15:-</w:t>
      </w:r>
    </w:p>
    <w:p w:rsidR="000F6A7E" w:rsidRPr="00C95CA4" w:rsidRDefault="000F6A7E" w:rsidP="000F6A7E">
      <w:pPr>
        <w:pStyle w:val="NoSpacing"/>
        <w:jc w:val="both"/>
        <w:rPr>
          <w:sz w:val="8"/>
          <w:szCs w:val="8"/>
        </w:rPr>
      </w:pPr>
    </w:p>
    <w:tbl>
      <w:tblPr>
        <w:tblStyle w:val="TableGrid"/>
        <w:tblW w:w="0" w:type="auto"/>
        <w:tblInd w:w="1242" w:type="dxa"/>
        <w:tblLook w:val="04A0"/>
      </w:tblPr>
      <w:tblGrid>
        <w:gridCol w:w="709"/>
        <w:gridCol w:w="4536"/>
        <w:gridCol w:w="1985"/>
        <w:gridCol w:w="1914"/>
      </w:tblGrid>
      <w:tr w:rsidR="008D4760" w:rsidRPr="00406BF5" w:rsidTr="003E43B6">
        <w:tc>
          <w:tcPr>
            <w:tcW w:w="709" w:type="dxa"/>
          </w:tcPr>
          <w:p w:rsidR="008D4760" w:rsidRPr="00406BF5" w:rsidRDefault="003E43B6" w:rsidP="00BF7CE4">
            <w:pPr>
              <w:pStyle w:val="NoSpacing"/>
              <w:jc w:val="both"/>
              <w:rPr>
                <w:b/>
                <w:sz w:val="20"/>
                <w:szCs w:val="20"/>
              </w:rPr>
            </w:pPr>
            <w:r>
              <w:rPr>
                <w:b/>
                <w:sz w:val="20"/>
                <w:szCs w:val="20"/>
              </w:rPr>
              <w:t>S No.</w:t>
            </w:r>
          </w:p>
        </w:tc>
        <w:tc>
          <w:tcPr>
            <w:tcW w:w="4536" w:type="dxa"/>
          </w:tcPr>
          <w:p w:rsidR="008D4760" w:rsidRPr="00406BF5" w:rsidRDefault="008D4760" w:rsidP="00BF7CE4">
            <w:pPr>
              <w:pStyle w:val="NoSpacing"/>
              <w:jc w:val="both"/>
              <w:rPr>
                <w:b/>
                <w:sz w:val="20"/>
                <w:szCs w:val="20"/>
              </w:rPr>
            </w:pPr>
            <w:r w:rsidRPr="00406BF5">
              <w:rPr>
                <w:b/>
                <w:sz w:val="20"/>
                <w:szCs w:val="20"/>
              </w:rPr>
              <w:t>Assessment Break-up</w:t>
            </w:r>
          </w:p>
        </w:tc>
        <w:tc>
          <w:tcPr>
            <w:tcW w:w="1985" w:type="dxa"/>
          </w:tcPr>
          <w:p w:rsidR="008D4760" w:rsidRPr="00406BF5" w:rsidRDefault="008D4760" w:rsidP="00291758">
            <w:pPr>
              <w:pStyle w:val="NoSpacing"/>
              <w:jc w:val="both"/>
              <w:rPr>
                <w:b/>
                <w:sz w:val="20"/>
                <w:szCs w:val="20"/>
              </w:rPr>
            </w:pPr>
            <w:r w:rsidRPr="00406BF5">
              <w:rPr>
                <w:b/>
                <w:sz w:val="20"/>
                <w:szCs w:val="20"/>
              </w:rPr>
              <w:t>Teaching Subject</w:t>
            </w:r>
            <w:r>
              <w:rPr>
                <w:b/>
                <w:sz w:val="20"/>
                <w:szCs w:val="20"/>
              </w:rPr>
              <w:t xml:space="preserve"> </w:t>
            </w:r>
            <w:r w:rsidRPr="00406BF5">
              <w:rPr>
                <w:b/>
                <w:sz w:val="20"/>
                <w:szCs w:val="20"/>
              </w:rPr>
              <w:t xml:space="preserve">-  I </w:t>
            </w:r>
          </w:p>
        </w:tc>
        <w:tc>
          <w:tcPr>
            <w:tcW w:w="1914" w:type="dxa"/>
          </w:tcPr>
          <w:p w:rsidR="008D4760" w:rsidRPr="00406BF5" w:rsidRDefault="008D4760" w:rsidP="00291758">
            <w:pPr>
              <w:pStyle w:val="NoSpacing"/>
              <w:jc w:val="both"/>
              <w:rPr>
                <w:b/>
                <w:sz w:val="20"/>
                <w:szCs w:val="20"/>
              </w:rPr>
            </w:pPr>
            <w:r w:rsidRPr="00406BF5">
              <w:rPr>
                <w:b/>
                <w:sz w:val="20"/>
                <w:szCs w:val="20"/>
              </w:rPr>
              <w:t xml:space="preserve">Teaching Subject-  II </w:t>
            </w:r>
          </w:p>
        </w:tc>
      </w:tr>
      <w:tr w:rsidR="008D4760" w:rsidRPr="00406BF5" w:rsidTr="003E43B6">
        <w:tc>
          <w:tcPr>
            <w:tcW w:w="709" w:type="dxa"/>
          </w:tcPr>
          <w:p w:rsidR="008D4760" w:rsidRPr="00406BF5" w:rsidRDefault="008D4760" w:rsidP="000F6A7E">
            <w:pPr>
              <w:pStyle w:val="NoSpacing"/>
              <w:jc w:val="both"/>
              <w:rPr>
                <w:sz w:val="20"/>
                <w:szCs w:val="20"/>
              </w:rPr>
            </w:pPr>
            <w:r>
              <w:rPr>
                <w:sz w:val="20"/>
                <w:szCs w:val="20"/>
              </w:rPr>
              <w:t>1</w:t>
            </w:r>
            <w:r w:rsidR="003E43B6">
              <w:rPr>
                <w:sz w:val="20"/>
                <w:szCs w:val="20"/>
              </w:rPr>
              <w:t>.</w:t>
            </w:r>
          </w:p>
        </w:tc>
        <w:tc>
          <w:tcPr>
            <w:tcW w:w="4536" w:type="dxa"/>
          </w:tcPr>
          <w:p w:rsidR="008D4760" w:rsidRPr="00406BF5" w:rsidRDefault="008D4760" w:rsidP="000F6A7E">
            <w:pPr>
              <w:pStyle w:val="NoSpacing"/>
              <w:jc w:val="both"/>
              <w:rPr>
                <w:sz w:val="20"/>
                <w:szCs w:val="20"/>
              </w:rPr>
            </w:pPr>
            <w:r w:rsidRPr="00406BF5">
              <w:rPr>
                <w:sz w:val="20"/>
                <w:szCs w:val="20"/>
              </w:rPr>
              <w:t>Regular Supervisors</w:t>
            </w:r>
          </w:p>
        </w:tc>
        <w:tc>
          <w:tcPr>
            <w:tcW w:w="1985" w:type="dxa"/>
          </w:tcPr>
          <w:p w:rsidR="008D4760" w:rsidRPr="00406BF5" w:rsidRDefault="008D4760" w:rsidP="00291758">
            <w:pPr>
              <w:pStyle w:val="NoSpacing"/>
              <w:jc w:val="center"/>
              <w:rPr>
                <w:sz w:val="20"/>
                <w:szCs w:val="20"/>
              </w:rPr>
            </w:pPr>
            <w:r w:rsidRPr="00406BF5">
              <w:rPr>
                <w:sz w:val="20"/>
                <w:szCs w:val="20"/>
              </w:rPr>
              <w:t>60</w:t>
            </w:r>
          </w:p>
        </w:tc>
        <w:tc>
          <w:tcPr>
            <w:tcW w:w="1914" w:type="dxa"/>
          </w:tcPr>
          <w:p w:rsidR="008D4760" w:rsidRPr="00406BF5" w:rsidRDefault="008D4760" w:rsidP="00291758">
            <w:pPr>
              <w:pStyle w:val="NoSpacing"/>
              <w:jc w:val="center"/>
              <w:rPr>
                <w:sz w:val="20"/>
                <w:szCs w:val="20"/>
              </w:rPr>
            </w:pPr>
            <w:r w:rsidRPr="00406BF5">
              <w:rPr>
                <w:sz w:val="20"/>
                <w:szCs w:val="20"/>
              </w:rPr>
              <w:t>60</w:t>
            </w:r>
          </w:p>
        </w:tc>
      </w:tr>
      <w:tr w:rsidR="008D4760" w:rsidRPr="00406BF5" w:rsidTr="003E43B6">
        <w:tc>
          <w:tcPr>
            <w:tcW w:w="709" w:type="dxa"/>
          </w:tcPr>
          <w:p w:rsidR="008D4760" w:rsidRPr="00406BF5" w:rsidRDefault="008D4760" w:rsidP="00BF7CE4">
            <w:pPr>
              <w:pStyle w:val="NoSpacing"/>
              <w:jc w:val="both"/>
              <w:rPr>
                <w:sz w:val="20"/>
                <w:szCs w:val="20"/>
              </w:rPr>
            </w:pPr>
            <w:r>
              <w:rPr>
                <w:sz w:val="20"/>
                <w:szCs w:val="20"/>
              </w:rPr>
              <w:t>2</w:t>
            </w:r>
            <w:r w:rsidR="003E43B6">
              <w:rPr>
                <w:sz w:val="20"/>
                <w:szCs w:val="20"/>
              </w:rPr>
              <w:t>.</w:t>
            </w:r>
          </w:p>
        </w:tc>
        <w:tc>
          <w:tcPr>
            <w:tcW w:w="4536" w:type="dxa"/>
          </w:tcPr>
          <w:p w:rsidR="008D4760" w:rsidRPr="00406BF5" w:rsidRDefault="008D4760" w:rsidP="00BF7CE4">
            <w:pPr>
              <w:pStyle w:val="NoSpacing"/>
              <w:jc w:val="both"/>
              <w:rPr>
                <w:sz w:val="20"/>
                <w:szCs w:val="20"/>
              </w:rPr>
            </w:pPr>
            <w:r w:rsidRPr="00406BF5">
              <w:rPr>
                <w:sz w:val="20"/>
                <w:szCs w:val="20"/>
              </w:rPr>
              <w:t>Rotation Supervisor I</w:t>
            </w:r>
          </w:p>
        </w:tc>
        <w:tc>
          <w:tcPr>
            <w:tcW w:w="1985" w:type="dxa"/>
          </w:tcPr>
          <w:p w:rsidR="008D4760" w:rsidRPr="00406BF5" w:rsidRDefault="008D4760" w:rsidP="00291758">
            <w:pPr>
              <w:pStyle w:val="NoSpacing"/>
              <w:jc w:val="center"/>
              <w:rPr>
                <w:sz w:val="20"/>
                <w:szCs w:val="20"/>
              </w:rPr>
            </w:pPr>
            <w:r w:rsidRPr="00406BF5">
              <w:rPr>
                <w:sz w:val="20"/>
                <w:szCs w:val="20"/>
              </w:rPr>
              <w:t>10</w:t>
            </w:r>
          </w:p>
        </w:tc>
        <w:tc>
          <w:tcPr>
            <w:tcW w:w="1914" w:type="dxa"/>
          </w:tcPr>
          <w:p w:rsidR="008D4760" w:rsidRPr="00406BF5" w:rsidRDefault="008D4760" w:rsidP="00291758">
            <w:pPr>
              <w:pStyle w:val="NoSpacing"/>
              <w:jc w:val="center"/>
              <w:rPr>
                <w:sz w:val="20"/>
                <w:szCs w:val="20"/>
              </w:rPr>
            </w:pPr>
            <w:r w:rsidRPr="00406BF5">
              <w:rPr>
                <w:sz w:val="20"/>
                <w:szCs w:val="20"/>
              </w:rPr>
              <w:t>10</w:t>
            </w:r>
          </w:p>
        </w:tc>
      </w:tr>
      <w:tr w:rsidR="008D4760" w:rsidRPr="00406BF5" w:rsidTr="003E43B6">
        <w:tc>
          <w:tcPr>
            <w:tcW w:w="709" w:type="dxa"/>
          </w:tcPr>
          <w:p w:rsidR="008D4760" w:rsidRPr="00406BF5" w:rsidRDefault="008D4760" w:rsidP="00BF7CE4">
            <w:pPr>
              <w:pStyle w:val="NoSpacing"/>
              <w:jc w:val="both"/>
              <w:rPr>
                <w:sz w:val="20"/>
                <w:szCs w:val="20"/>
              </w:rPr>
            </w:pPr>
            <w:r>
              <w:rPr>
                <w:sz w:val="20"/>
                <w:szCs w:val="20"/>
              </w:rPr>
              <w:t>3</w:t>
            </w:r>
            <w:r w:rsidR="003E43B6">
              <w:rPr>
                <w:sz w:val="20"/>
                <w:szCs w:val="20"/>
              </w:rPr>
              <w:t>.</w:t>
            </w:r>
          </w:p>
        </w:tc>
        <w:tc>
          <w:tcPr>
            <w:tcW w:w="4536" w:type="dxa"/>
          </w:tcPr>
          <w:p w:rsidR="008D4760" w:rsidRPr="00406BF5" w:rsidRDefault="008D4760" w:rsidP="00BF7CE4">
            <w:pPr>
              <w:pStyle w:val="NoSpacing"/>
              <w:jc w:val="both"/>
              <w:rPr>
                <w:sz w:val="20"/>
                <w:szCs w:val="20"/>
              </w:rPr>
            </w:pPr>
            <w:r w:rsidRPr="00406BF5">
              <w:rPr>
                <w:sz w:val="20"/>
                <w:szCs w:val="20"/>
              </w:rPr>
              <w:t>Rotation Supervisor II</w:t>
            </w:r>
          </w:p>
        </w:tc>
        <w:tc>
          <w:tcPr>
            <w:tcW w:w="1985" w:type="dxa"/>
          </w:tcPr>
          <w:p w:rsidR="008D4760" w:rsidRPr="00406BF5" w:rsidRDefault="008D4760" w:rsidP="00291758">
            <w:pPr>
              <w:pStyle w:val="NoSpacing"/>
              <w:jc w:val="center"/>
              <w:rPr>
                <w:sz w:val="20"/>
                <w:szCs w:val="20"/>
              </w:rPr>
            </w:pPr>
            <w:r w:rsidRPr="00406BF5">
              <w:rPr>
                <w:sz w:val="20"/>
                <w:szCs w:val="20"/>
              </w:rPr>
              <w:t>10</w:t>
            </w:r>
          </w:p>
        </w:tc>
        <w:tc>
          <w:tcPr>
            <w:tcW w:w="1914" w:type="dxa"/>
          </w:tcPr>
          <w:p w:rsidR="008D4760" w:rsidRPr="00406BF5" w:rsidRDefault="008D4760" w:rsidP="00291758">
            <w:pPr>
              <w:pStyle w:val="NoSpacing"/>
              <w:jc w:val="center"/>
              <w:rPr>
                <w:sz w:val="20"/>
                <w:szCs w:val="20"/>
              </w:rPr>
            </w:pPr>
            <w:r w:rsidRPr="00406BF5">
              <w:rPr>
                <w:sz w:val="20"/>
                <w:szCs w:val="20"/>
              </w:rPr>
              <w:t>10</w:t>
            </w:r>
          </w:p>
        </w:tc>
      </w:tr>
      <w:tr w:rsidR="008D4760" w:rsidRPr="00406BF5" w:rsidTr="003E43B6">
        <w:tc>
          <w:tcPr>
            <w:tcW w:w="709" w:type="dxa"/>
          </w:tcPr>
          <w:p w:rsidR="008D4760" w:rsidRPr="00406BF5" w:rsidRDefault="008D4760" w:rsidP="00F25FFD">
            <w:pPr>
              <w:pStyle w:val="NoSpacing"/>
              <w:jc w:val="both"/>
              <w:rPr>
                <w:sz w:val="20"/>
                <w:szCs w:val="20"/>
              </w:rPr>
            </w:pPr>
            <w:r>
              <w:rPr>
                <w:sz w:val="20"/>
                <w:szCs w:val="20"/>
              </w:rPr>
              <w:t>4</w:t>
            </w:r>
            <w:r w:rsidR="003E43B6">
              <w:rPr>
                <w:sz w:val="20"/>
                <w:szCs w:val="20"/>
              </w:rPr>
              <w:t>.</w:t>
            </w:r>
          </w:p>
        </w:tc>
        <w:tc>
          <w:tcPr>
            <w:tcW w:w="4536" w:type="dxa"/>
          </w:tcPr>
          <w:p w:rsidR="008D4760" w:rsidRPr="00406BF5" w:rsidRDefault="008D4760" w:rsidP="00F25FFD">
            <w:pPr>
              <w:pStyle w:val="NoSpacing"/>
              <w:jc w:val="both"/>
              <w:rPr>
                <w:sz w:val="20"/>
                <w:szCs w:val="20"/>
              </w:rPr>
            </w:pPr>
            <w:r w:rsidRPr="00406BF5">
              <w:rPr>
                <w:sz w:val="20"/>
                <w:szCs w:val="20"/>
              </w:rPr>
              <w:t>Subject Teacher</w:t>
            </w:r>
          </w:p>
        </w:tc>
        <w:tc>
          <w:tcPr>
            <w:tcW w:w="1985" w:type="dxa"/>
          </w:tcPr>
          <w:p w:rsidR="008D4760" w:rsidRPr="00406BF5" w:rsidRDefault="008D4760" w:rsidP="00291758">
            <w:pPr>
              <w:pStyle w:val="NoSpacing"/>
              <w:jc w:val="center"/>
              <w:rPr>
                <w:sz w:val="20"/>
                <w:szCs w:val="20"/>
              </w:rPr>
            </w:pPr>
            <w:r w:rsidRPr="00406BF5">
              <w:rPr>
                <w:sz w:val="20"/>
                <w:szCs w:val="20"/>
              </w:rPr>
              <w:t>30</w:t>
            </w:r>
          </w:p>
        </w:tc>
        <w:tc>
          <w:tcPr>
            <w:tcW w:w="1914" w:type="dxa"/>
          </w:tcPr>
          <w:p w:rsidR="008D4760" w:rsidRPr="00406BF5" w:rsidRDefault="008D4760" w:rsidP="00291758">
            <w:pPr>
              <w:pStyle w:val="NoSpacing"/>
              <w:jc w:val="center"/>
              <w:rPr>
                <w:sz w:val="20"/>
                <w:szCs w:val="20"/>
              </w:rPr>
            </w:pPr>
            <w:r w:rsidRPr="00406BF5">
              <w:rPr>
                <w:sz w:val="20"/>
                <w:szCs w:val="20"/>
              </w:rPr>
              <w:t>30</w:t>
            </w:r>
          </w:p>
        </w:tc>
      </w:tr>
      <w:tr w:rsidR="008D4760" w:rsidRPr="00406BF5" w:rsidTr="003E43B6">
        <w:tc>
          <w:tcPr>
            <w:tcW w:w="709" w:type="dxa"/>
          </w:tcPr>
          <w:p w:rsidR="008D4760" w:rsidRPr="00406BF5" w:rsidRDefault="008D4760" w:rsidP="00291758">
            <w:pPr>
              <w:pStyle w:val="NoSpacing"/>
              <w:rPr>
                <w:sz w:val="20"/>
                <w:szCs w:val="20"/>
              </w:rPr>
            </w:pPr>
            <w:r>
              <w:rPr>
                <w:sz w:val="20"/>
                <w:szCs w:val="20"/>
              </w:rPr>
              <w:t>5</w:t>
            </w:r>
            <w:r w:rsidR="003E43B6">
              <w:rPr>
                <w:sz w:val="20"/>
                <w:szCs w:val="20"/>
              </w:rPr>
              <w:t>.</w:t>
            </w:r>
          </w:p>
        </w:tc>
        <w:tc>
          <w:tcPr>
            <w:tcW w:w="4536" w:type="dxa"/>
          </w:tcPr>
          <w:p w:rsidR="008D4760" w:rsidRPr="00406BF5" w:rsidRDefault="008D4760" w:rsidP="00291758">
            <w:pPr>
              <w:pStyle w:val="NoSpacing"/>
              <w:rPr>
                <w:sz w:val="20"/>
                <w:szCs w:val="20"/>
              </w:rPr>
            </w:pPr>
            <w:r w:rsidRPr="00406BF5">
              <w:rPr>
                <w:sz w:val="20"/>
                <w:szCs w:val="20"/>
              </w:rPr>
              <w:t>Average of the Assessment  of Peer Observations &amp; Reflective Journal (15+15)</w:t>
            </w:r>
          </w:p>
        </w:tc>
        <w:tc>
          <w:tcPr>
            <w:tcW w:w="1985" w:type="dxa"/>
          </w:tcPr>
          <w:p w:rsidR="008D4760" w:rsidRPr="00406BF5" w:rsidRDefault="008D4760" w:rsidP="00F25FFD">
            <w:pPr>
              <w:pStyle w:val="NoSpacing"/>
              <w:jc w:val="center"/>
              <w:rPr>
                <w:sz w:val="20"/>
                <w:szCs w:val="20"/>
              </w:rPr>
            </w:pPr>
            <w:r w:rsidRPr="00406BF5">
              <w:rPr>
                <w:sz w:val="20"/>
                <w:szCs w:val="20"/>
              </w:rPr>
              <w:t>15</w:t>
            </w:r>
          </w:p>
        </w:tc>
        <w:tc>
          <w:tcPr>
            <w:tcW w:w="1914" w:type="dxa"/>
          </w:tcPr>
          <w:p w:rsidR="008D4760" w:rsidRPr="00406BF5" w:rsidRDefault="008D4760" w:rsidP="00F25FFD">
            <w:pPr>
              <w:pStyle w:val="NoSpacing"/>
              <w:jc w:val="center"/>
              <w:rPr>
                <w:sz w:val="20"/>
                <w:szCs w:val="20"/>
              </w:rPr>
            </w:pPr>
            <w:r w:rsidRPr="00406BF5">
              <w:rPr>
                <w:sz w:val="20"/>
                <w:szCs w:val="20"/>
              </w:rPr>
              <w:t>15</w:t>
            </w:r>
          </w:p>
        </w:tc>
      </w:tr>
      <w:tr w:rsidR="003E43B6" w:rsidRPr="00406BF5" w:rsidTr="003E43B6">
        <w:tc>
          <w:tcPr>
            <w:tcW w:w="5245" w:type="dxa"/>
            <w:gridSpan w:val="2"/>
          </w:tcPr>
          <w:p w:rsidR="003E43B6" w:rsidRPr="00406BF5" w:rsidRDefault="003E43B6" w:rsidP="00291758">
            <w:pPr>
              <w:pStyle w:val="NoSpacing"/>
              <w:jc w:val="both"/>
              <w:rPr>
                <w:b/>
                <w:sz w:val="20"/>
                <w:szCs w:val="20"/>
              </w:rPr>
            </w:pPr>
            <w:r w:rsidRPr="00406BF5">
              <w:rPr>
                <w:b/>
                <w:sz w:val="20"/>
                <w:szCs w:val="20"/>
              </w:rPr>
              <w:t>Total</w:t>
            </w:r>
          </w:p>
        </w:tc>
        <w:tc>
          <w:tcPr>
            <w:tcW w:w="1985" w:type="dxa"/>
          </w:tcPr>
          <w:p w:rsidR="003E43B6" w:rsidRPr="00406BF5" w:rsidRDefault="003E43B6" w:rsidP="00291758">
            <w:pPr>
              <w:pStyle w:val="NoSpacing"/>
              <w:jc w:val="center"/>
              <w:rPr>
                <w:b/>
                <w:sz w:val="20"/>
                <w:szCs w:val="20"/>
              </w:rPr>
            </w:pPr>
            <w:r w:rsidRPr="00406BF5">
              <w:rPr>
                <w:b/>
                <w:sz w:val="20"/>
                <w:szCs w:val="20"/>
              </w:rPr>
              <w:t>125</w:t>
            </w:r>
          </w:p>
        </w:tc>
        <w:tc>
          <w:tcPr>
            <w:tcW w:w="1914" w:type="dxa"/>
          </w:tcPr>
          <w:p w:rsidR="003E43B6" w:rsidRPr="00406BF5" w:rsidRDefault="003E43B6" w:rsidP="00291758">
            <w:pPr>
              <w:pStyle w:val="NoSpacing"/>
              <w:jc w:val="center"/>
              <w:rPr>
                <w:b/>
                <w:sz w:val="20"/>
                <w:szCs w:val="20"/>
              </w:rPr>
            </w:pPr>
            <w:r w:rsidRPr="00406BF5">
              <w:rPr>
                <w:b/>
                <w:sz w:val="20"/>
                <w:szCs w:val="20"/>
              </w:rPr>
              <w:t>125</w:t>
            </w:r>
          </w:p>
        </w:tc>
      </w:tr>
    </w:tbl>
    <w:p w:rsidR="000F6A7E" w:rsidRPr="001A6DE1" w:rsidRDefault="000F6A7E" w:rsidP="00291758">
      <w:pPr>
        <w:pStyle w:val="NoSpacing"/>
        <w:ind w:left="720"/>
        <w:jc w:val="both"/>
        <w:rPr>
          <w:sz w:val="8"/>
          <w:szCs w:val="8"/>
        </w:rPr>
      </w:pPr>
    </w:p>
    <w:p w:rsidR="000F6A7E" w:rsidRPr="00406BF5" w:rsidRDefault="00291758" w:rsidP="000F6A7E">
      <w:pPr>
        <w:pStyle w:val="NoSpacing"/>
        <w:numPr>
          <w:ilvl w:val="0"/>
          <w:numId w:val="16"/>
        </w:numPr>
        <w:ind w:left="1134" w:hanging="414"/>
        <w:jc w:val="both"/>
        <w:rPr>
          <w:sz w:val="20"/>
          <w:szCs w:val="20"/>
        </w:rPr>
      </w:pPr>
      <w:r w:rsidRPr="00406BF5">
        <w:rPr>
          <w:sz w:val="20"/>
          <w:szCs w:val="20"/>
        </w:rPr>
        <w:t xml:space="preserve">Each of the Cluster Supervisor (in the capacity of </w:t>
      </w:r>
      <w:r w:rsidR="008D4760">
        <w:rPr>
          <w:sz w:val="20"/>
          <w:szCs w:val="20"/>
        </w:rPr>
        <w:t>a</w:t>
      </w:r>
      <w:r w:rsidRPr="00406BF5">
        <w:rPr>
          <w:sz w:val="20"/>
          <w:szCs w:val="20"/>
        </w:rPr>
        <w:t xml:space="preserve"> Regular Supervisor) would assess each of the students in his/ her cluster out of 60</w:t>
      </w:r>
      <w:r w:rsidR="000F6A7E" w:rsidRPr="00406BF5">
        <w:rPr>
          <w:sz w:val="20"/>
          <w:szCs w:val="20"/>
        </w:rPr>
        <w:t xml:space="preserve"> and submit the assessment to the SEP committee along-with a descriptive assessment note for each of the students</w:t>
      </w:r>
      <w:r w:rsidRPr="00406BF5">
        <w:rPr>
          <w:sz w:val="20"/>
          <w:szCs w:val="20"/>
        </w:rPr>
        <w:t>. The SEP committee</w:t>
      </w:r>
      <w:r w:rsidR="000F6A7E" w:rsidRPr="00406BF5">
        <w:rPr>
          <w:sz w:val="20"/>
          <w:szCs w:val="20"/>
        </w:rPr>
        <w:t>,</w:t>
      </w:r>
      <w:r w:rsidRPr="00406BF5">
        <w:rPr>
          <w:sz w:val="20"/>
          <w:szCs w:val="20"/>
        </w:rPr>
        <w:t xml:space="preserve"> after obtaining the independent assessment from each of the </w:t>
      </w:r>
      <w:r w:rsidR="000F6A7E" w:rsidRPr="00406BF5">
        <w:rPr>
          <w:sz w:val="20"/>
          <w:szCs w:val="20"/>
        </w:rPr>
        <w:t xml:space="preserve">regular supervisors would prepare the assessment matrix accordingly and </w:t>
      </w:r>
      <w:r w:rsidR="008D4760">
        <w:rPr>
          <w:sz w:val="20"/>
          <w:szCs w:val="20"/>
        </w:rPr>
        <w:t xml:space="preserve">the </w:t>
      </w:r>
      <w:r w:rsidR="000F6A7E" w:rsidRPr="00406BF5">
        <w:rPr>
          <w:sz w:val="20"/>
          <w:szCs w:val="20"/>
        </w:rPr>
        <w:t xml:space="preserve">average </w:t>
      </w:r>
      <w:r w:rsidR="008D4760">
        <w:rPr>
          <w:sz w:val="20"/>
          <w:szCs w:val="20"/>
        </w:rPr>
        <w:t xml:space="preserve">(mean) </w:t>
      </w:r>
      <w:r w:rsidR="000F6A7E" w:rsidRPr="00406BF5">
        <w:rPr>
          <w:sz w:val="20"/>
          <w:szCs w:val="20"/>
        </w:rPr>
        <w:t xml:space="preserve">of all the assessments so obtained </w:t>
      </w:r>
      <w:r w:rsidR="008D4760">
        <w:rPr>
          <w:sz w:val="20"/>
          <w:szCs w:val="20"/>
        </w:rPr>
        <w:t xml:space="preserve">from the regular supervisors </w:t>
      </w:r>
      <w:r w:rsidR="000F6A7E" w:rsidRPr="00406BF5">
        <w:rPr>
          <w:sz w:val="20"/>
          <w:szCs w:val="20"/>
        </w:rPr>
        <w:t xml:space="preserve">would be </w:t>
      </w:r>
      <w:r w:rsidR="008D4760">
        <w:rPr>
          <w:sz w:val="20"/>
          <w:szCs w:val="20"/>
        </w:rPr>
        <w:t xml:space="preserve">considered </w:t>
      </w:r>
      <w:r w:rsidR="000F6A7E" w:rsidRPr="00406BF5">
        <w:rPr>
          <w:sz w:val="20"/>
          <w:szCs w:val="20"/>
        </w:rPr>
        <w:t xml:space="preserve">the assessment of the student </w:t>
      </w:r>
      <w:r w:rsidR="008D4760">
        <w:rPr>
          <w:sz w:val="20"/>
          <w:szCs w:val="20"/>
        </w:rPr>
        <w:t xml:space="preserve">in respect of component (1) of the break-up mentioned in </w:t>
      </w:r>
      <w:r w:rsidR="003E43B6">
        <w:rPr>
          <w:sz w:val="20"/>
          <w:szCs w:val="20"/>
        </w:rPr>
        <w:t>P</w:t>
      </w:r>
      <w:r w:rsidR="008D4760">
        <w:rPr>
          <w:sz w:val="20"/>
          <w:szCs w:val="20"/>
        </w:rPr>
        <w:t>ara 2(i) above.</w:t>
      </w:r>
      <w:r w:rsidR="000F6A7E" w:rsidRPr="00406BF5">
        <w:rPr>
          <w:sz w:val="20"/>
          <w:szCs w:val="20"/>
        </w:rPr>
        <w:t xml:space="preserve"> </w:t>
      </w:r>
    </w:p>
    <w:p w:rsidR="000F6A7E" w:rsidRPr="001A6DE1" w:rsidRDefault="000F6A7E" w:rsidP="000F6A7E">
      <w:pPr>
        <w:pStyle w:val="NoSpacing"/>
        <w:jc w:val="both"/>
        <w:rPr>
          <w:sz w:val="8"/>
          <w:szCs w:val="8"/>
        </w:rPr>
      </w:pPr>
    </w:p>
    <w:p w:rsidR="006779B6" w:rsidRPr="00406BF5" w:rsidRDefault="000F6A7E" w:rsidP="000F6A7E">
      <w:pPr>
        <w:pStyle w:val="NoSpacing"/>
        <w:numPr>
          <w:ilvl w:val="0"/>
          <w:numId w:val="16"/>
        </w:numPr>
        <w:ind w:left="1134" w:hanging="414"/>
        <w:jc w:val="both"/>
        <w:rPr>
          <w:sz w:val="20"/>
          <w:szCs w:val="20"/>
        </w:rPr>
      </w:pPr>
      <w:r w:rsidRPr="00406BF5">
        <w:rPr>
          <w:sz w:val="20"/>
          <w:szCs w:val="20"/>
        </w:rPr>
        <w:t>The guidance and assessment of peer observation lessons and reflective journals would be decided by the cluster</w:t>
      </w:r>
      <w:r w:rsidR="003E43B6">
        <w:rPr>
          <w:sz w:val="20"/>
          <w:szCs w:val="20"/>
        </w:rPr>
        <w:t xml:space="preserve"> in-charges in a manner </w:t>
      </w:r>
      <w:r w:rsidRPr="00406BF5">
        <w:rPr>
          <w:sz w:val="20"/>
          <w:szCs w:val="20"/>
        </w:rPr>
        <w:t xml:space="preserve">that </w:t>
      </w:r>
      <w:r w:rsidR="006779B6" w:rsidRPr="00406BF5">
        <w:rPr>
          <w:sz w:val="20"/>
          <w:szCs w:val="20"/>
        </w:rPr>
        <w:t xml:space="preserve">all the </w:t>
      </w:r>
      <w:r w:rsidR="003E43B6">
        <w:rPr>
          <w:sz w:val="20"/>
          <w:szCs w:val="20"/>
        </w:rPr>
        <w:t xml:space="preserve">cluster </w:t>
      </w:r>
      <w:r w:rsidR="006779B6" w:rsidRPr="00406BF5">
        <w:rPr>
          <w:sz w:val="20"/>
          <w:szCs w:val="20"/>
        </w:rPr>
        <w:t xml:space="preserve">supervisors </w:t>
      </w:r>
      <w:r w:rsidR="003E43B6">
        <w:rPr>
          <w:sz w:val="20"/>
          <w:szCs w:val="20"/>
        </w:rPr>
        <w:t>in their cluster get an opportunity to</w:t>
      </w:r>
      <w:r w:rsidR="006779B6" w:rsidRPr="00406BF5">
        <w:rPr>
          <w:sz w:val="20"/>
          <w:szCs w:val="20"/>
        </w:rPr>
        <w:t xml:space="preserve"> contribute equally to all the schools in their respective clusters.</w:t>
      </w:r>
      <w:r w:rsidRPr="00406BF5">
        <w:rPr>
          <w:sz w:val="20"/>
          <w:szCs w:val="20"/>
        </w:rPr>
        <w:t xml:space="preserve"> </w:t>
      </w:r>
      <w:r w:rsidR="006779B6" w:rsidRPr="00406BF5">
        <w:rPr>
          <w:sz w:val="20"/>
          <w:szCs w:val="20"/>
        </w:rPr>
        <w:t>Similarly, the guidance and assessment of the Action Research Projects would be planned by the cluster</w:t>
      </w:r>
      <w:r w:rsidR="003E43B6">
        <w:rPr>
          <w:sz w:val="20"/>
          <w:szCs w:val="20"/>
        </w:rPr>
        <w:t>-in-charges</w:t>
      </w:r>
      <w:r w:rsidR="006779B6" w:rsidRPr="00406BF5">
        <w:rPr>
          <w:sz w:val="20"/>
          <w:szCs w:val="20"/>
        </w:rPr>
        <w:t xml:space="preserve"> in </w:t>
      </w:r>
      <w:r w:rsidR="003E43B6">
        <w:rPr>
          <w:sz w:val="20"/>
          <w:szCs w:val="20"/>
        </w:rPr>
        <w:t xml:space="preserve">a </w:t>
      </w:r>
      <w:r w:rsidR="006779B6" w:rsidRPr="00406BF5">
        <w:rPr>
          <w:sz w:val="20"/>
          <w:szCs w:val="20"/>
        </w:rPr>
        <w:t xml:space="preserve">manner that all the </w:t>
      </w:r>
      <w:r w:rsidR="003E43B6">
        <w:rPr>
          <w:sz w:val="20"/>
          <w:szCs w:val="20"/>
        </w:rPr>
        <w:t xml:space="preserve">cluster </w:t>
      </w:r>
      <w:r w:rsidR="006779B6" w:rsidRPr="00406BF5">
        <w:rPr>
          <w:sz w:val="20"/>
          <w:szCs w:val="20"/>
        </w:rPr>
        <w:t xml:space="preserve">supervisors get almost </w:t>
      </w:r>
      <w:r w:rsidR="003E43B6">
        <w:rPr>
          <w:sz w:val="20"/>
          <w:szCs w:val="20"/>
        </w:rPr>
        <w:t xml:space="preserve">an </w:t>
      </w:r>
      <w:r w:rsidR="006779B6" w:rsidRPr="00406BF5">
        <w:rPr>
          <w:sz w:val="20"/>
          <w:szCs w:val="20"/>
        </w:rPr>
        <w:t xml:space="preserve">equal </w:t>
      </w:r>
      <w:r w:rsidR="003E43B6">
        <w:rPr>
          <w:sz w:val="20"/>
          <w:szCs w:val="20"/>
        </w:rPr>
        <w:t>number</w:t>
      </w:r>
      <w:r w:rsidR="006779B6" w:rsidRPr="00406BF5">
        <w:rPr>
          <w:sz w:val="20"/>
          <w:szCs w:val="20"/>
        </w:rPr>
        <w:t xml:space="preserve"> of students in each school in their cluster.  The plan, once charted out, would be conveyed by the cluster in-charges to the college at the earliest.</w:t>
      </w:r>
      <w:r w:rsidR="00291758" w:rsidRPr="00406BF5">
        <w:rPr>
          <w:sz w:val="20"/>
          <w:szCs w:val="20"/>
        </w:rPr>
        <w:t xml:space="preserve">  </w:t>
      </w:r>
    </w:p>
    <w:p w:rsidR="006779B6" w:rsidRPr="001A6DE1" w:rsidRDefault="006779B6" w:rsidP="006779B6">
      <w:pPr>
        <w:pStyle w:val="NoSpacing"/>
        <w:rPr>
          <w:sz w:val="8"/>
          <w:szCs w:val="8"/>
        </w:rPr>
      </w:pPr>
    </w:p>
    <w:p w:rsidR="00BF7CE4" w:rsidRPr="00406BF5" w:rsidRDefault="00291758" w:rsidP="000F6A7E">
      <w:pPr>
        <w:pStyle w:val="NoSpacing"/>
        <w:numPr>
          <w:ilvl w:val="0"/>
          <w:numId w:val="16"/>
        </w:numPr>
        <w:ind w:left="1134" w:hanging="414"/>
        <w:jc w:val="both"/>
        <w:rPr>
          <w:sz w:val="20"/>
          <w:szCs w:val="20"/>
        </w:rPr>
      </w:pPr>
      <w:r w:rsidRPr="00406BF5">
        <w:rPr>
          <w:sz w:val="20"/>
          <w:szCs w:val="20"/>
        </w:rPr>
        <w:t xml:space="preserve"> </w:t>
      </w:r>
      <w:r w:rsidR="006779B6" w:rsidRPr="00406BF5">
        <w:rPr>
          <w:sz w:val="20"/>
          <w:szCs w:val="20"/>
        </w:rPr>
        <w:t xml:space="preserve">Mid-term assessment of the students would be shared with the students so as to enable them get an opportunity to improve their performance further. The regular supervisors </w:t>
      </w:r>
      <w:r w:rsidR="001A6DE1">
        <w:rPr>
          <w:sz w:val="20"/>
          <w:szCs w:val="20"/>
        </w:rPr>
        <w:t xml:space="preserve">providing the assessment of students in </w:t>
      </w:r>
      <w:r w:rsidR="003E43B6">
        <w:rPr>
          <w:sz w:val="20"/>
          <w:szCs w:val="20"/>
        </w:rPr>
        <w:t xml:space="preserve">the </w:t>
      </w:r>
      <w:r w:rsidR="001A6DE1">
        <w:rPr>
          <w:sz w:val="20"/>
          <w:szCs w:val="20"/>
        </w:rPr>
        <w:t xml:space="preserve">percent range </w:t>
      </w:r>
      <w:r w:rsidR="006779B6" w:rsidRPr="00406BF5">
        <w:rPr>
          <w:sz w:val="20"/>
          <w:szCs w:val="20"/>
        </w:rPr>
        <w:t>would</w:t>
      </w:r>
      <w:r w:rsidR="001A6DE1">
        <w:rPr>
          <w:sz w:val="20"/>
          <w:szCs w:val="20"/>
        </w:rPr>
        <w:t xml:space="preserve"> also</w:t>
      </w:r>
      <w:r w:rsidR="006779B6" w:rsidRPr="00406BF5">
        <w:rPr>
          <w:sz w:val="20"/>
          <w:szCs w:val="20"/>
        </w:rPr>
        <w:t xml:space="preserve"> provide a descriptive note </w:t>
      </w:r>
      <w:r w:rsidR="001A6DE1">
        <w:rPr>
          <w:sz w:val="20"/>
          <w:szCs w:val="20"/>
        </w:rPr>
        <w:t xml:space="preserve">for each of the students </w:t>
      </w:r>
      <w:r w:rsidR="006779B6" w:rsidRPr="00406BF5">
        <w:rPr>
          <w:sz w:val="20"/>
          <w:szCs w:val="20"/>
        </w:rPr>
        <w:t>to the SEP committee</w:t>
      </w:r>
      <w:r w:rsidR="001A6DE1">
        <w:rPr>
          <w:sz w:val="20"/>
          <w:szCs w:val="20"/>
        </w:rPr>
        <w:t>. The supervisors would a</w:t>
      </w:r>
      <w:r w:rsidR="006779B6" w:rsidRPr="00406BF5">
        <w:rPr>
          <w:sz w:val="20"/>
          <w:szCs w:val="20"/>
        </w:rPr>
        <w:t xml:space="preserve">lso apprise the students about their </w:t>
      </w:r>
      <w:r w:rsidR="00406BF5" w:rsidRPr="00406BF5">
        <w:rPr>
          <w:sz w:val="20"/>
          <w:szCs w:val="20"/>
        </w:rPr>
        <w:t xml:space="preserve">strengths, </w:t>
      </w:r>
      <w:r w:rsidR="006779B6" w:rsidRPr="00406BF5">
        <w:rPr>
          <w:sz w:val="20"/>
          <w:szCs w:val="20"/>
        </w:rPr>
        <w:t>weaknesses and shortcomings</w:t>
      </w:r>
      <w:r w:rsidR="00406BF5">
        <w:rPr>
          <w:sz w:val="20"/>
          <w:szCs w:val="20"/>
        </w:rPr>
        <w:t xml:space="preserve"> as part of the mid-term assessment feedback</w:t>
      </w:r>
      <w:r w:rsidR="001A6DE1">
        <w:rPr>
          <w:sz w:val="20"/>
          <w:szCs w:val="20"/>
        </w:rPr>
        <w:t xml:space="preserve"> to be given to the</w:t>
      </w:r>
      <w:r w:rsidR="003E43B6">
        <w:rPr>
          <w:sz w:val="20"/>
          <w:szCs w:val="20"/>
        </w:rPr>
        <w:t>m</w:t>
      </w:r>
      <w:r w:rsidR="00406BF5" w:rsidRPr="00406BF5">
        <w:rPr>
          <w:sz w:val="20"/>
          <w:szCs w:val="20"/>
        </w:rPr>
        <w:t>.</w:t>
      </w:r>
      <w:r w:rsidR="006779B6" w:rsidRPr="00406BF5">
        <w:rPr>
          <w:sz w:val="20"/>
          <w:szCs w:val="20"/>
        </w:rPr>
        <w:t xml:space="preserve">  </w:t>
      </w:r>
    </w:p>
    <w:p w:rsidR="00A05A82" w:rsidRPr="001A6DE1" w:rsidRDefault="00A05A82" w:rsidP="00291758">
      <w:pPr>
        <w:pStyle w:val="NoSpacing"/>
        <w:ind w:left="1134"/>
        <w:jc w:val="both"/>
        <w:rPr>
          <w:sz w:val="8"/>
          <w:szCs w:val="8"/>
        </w:rPr>
      </w:pPr>
    </w:p>
    <w:p w:rsidR="00D36095" w:rsidRPr="00406BF5" w:rsidRDefault="00D36095" w:rsidP="00406BF5">
      <w:pPr>
        <w:pStyle w:val="NoSpacing"/>
        <w:ind w:firstLine="720"/>
        <w:rPr>
          <w:sz w:val="20"/>
          <w:szCs w:val="20"/>
        </w:rPr>
      </w:pPr>
      <w:r w:rsidRPr="00406BF5">
        <w:rPr>
          <w:sz w:val="20"/>
          <w:szCs w:val="20"/>
        </w:rPr>
        <w:t xml:space="preserve">The meeting </w:t>
      </w:r>
      <w:r w:rsidR="00406BF5" w:rsidRPr="00406BF5">
        <w:rPr>
          <w:sz w:val="20"/>
          <w:szCs w:val="20"/>
        </w:rPr>
        <w:t xml:space="preserve">concluded </w:t>
      </w:r>
      <w:r w:rsidRPr="00406BF5">
        <w:rPr>
          <w:sz w:val="20"/>
          <w:szCs w:val="20"/>
        </w:rPr>
        <w:t xml:space="preserve">with a vote of thanks to the </w:t>
      </w:r>
      <w:r w:rsidR="00406BF5" w:rsidRPr="00406BF5">
        <w:rPr>
          <w:sz w:val="20"/>
          <w:szCs w:val="20"/>
        </w:rPr>
        <w:t>C</w:t>
      </w:r>
      <w:r w:rsidRPr="00406BF5">
        <w:rPr>
          <w:sz w:val="20"/>
          <w:szCs w:val="20"/>
        </w:rPr>
        <w:t>hair.</w:t>
      </w:r>
    </w:p>
    <w:p w:rsidR="00D36095" w:rsidRPr="00406BF5" w:rsidRDefault="00C26166" w:rsidP="00C70948">
      <w:pPr>
        <w:pStyle w:val="NoSpacing"/>
        <w:rPr>
          <w:sz w:val="20"/>
          <w:szCs w:val="20"/>
        </w:rPr>
      </w:pPr>
      <w:r w:rsidRPr="00406BF5">
        <w:rPr>
          <w:sz w:val="20"/>
          <w:szCs w:val="20"/>
        </w:rPr>
        <w:tab/>
      </w:r>
    </w:p>
    <w:p w:rsidR="001A6DE1" w:rsidRDefault="001A6DE1" w:rsidP="00406BF5">
      <w:pPr>
        <w:pStyle w:val="NoSpacing"/>
        <w:ind w:firstLine="720"/>
        <w:rPr>
          <w:b/>
          <w:sz w:val="20"/>
          <w:szCs w:val="20"/>
        </w:rPr>
      </w:pPr>
    </w:p>
    <w:p w:rsidR="001A6DE1" w:rsidRDefault="001A6DE1" w:rsidP="00406BF5">
      <w:pPr>
        <w:pStyle w:val="NoSpacing"/>
        <w:ind w:firstLine="720"/>
        <w:rPr>
          <w:b/>
          <w:sz w:val="20"/>
          <w:szCs w:val="20"/>
        </w:rPr>
      </w:pPr>
    </w:p>
    <w:p w:rsidR="001A6DE1" w:rsidRDefault="001A6DE1" w:rsidP="00406BF5">
      <w:pPr>
        <w:pStyle w:val="NoSpacing"/>
        <w:ind w:firstLine="720"/>
        <w:rPr>
          <w:b/>
          <w:sz w:val="20"/>
          <w:szCs w:val="20"/>
        </w:rPr>
      </w:pPr>
    </w:p>
    <w:p w:rsidR="001A6DE1" w:rsidRDefault="001A6DE1" w:rsidP="00406BF5">
      <w:pPr>
        <w:pStyle w:val="NoSpacing"/>
        <w:ind w:firstLine="720"/>
        <w:rPr>
          <w:b/>
          <w:sz w:val="20"/>
          <w:szCs w:val="20"/>
        </w:rPr>
      </w:pPr>
    </w:p>
    <w:p w:rsidR="00D36095" w:rsidRPr="00406BF5" w:rsidRDefault="00D36095" w:rsidP="00406BF5">
      <w:pPr>
        <w:pStyle w:val="NoSpacing"/>
        <w:ind w:firstLine="720"/>
        <w:rPr>
          <w:b/>
          <w:sz w:val="20"/>
          <w:szCs w:val="20"/>
        </w:rPr>
      </w:pPr>
      <w:r w:rsidRPr="00406BF5">
        <w:rPr>
          <w:b/>
          <w:sz w:val="20"/>
          <w:szCs w:val="20"/>
        </w:rPr>
        <w:t>Dr Sushil Dhiman</w:t>
      </w:r>
      <w:r w:rsidRPr="00406BF5">
        <w:rPr>
          <w:b/>
          <w:sz w:val="20"/>
          <w:szCs w:val="20"/>
        </w:rPr>
        <w:tab/>
      </w:r>
      <w:r w:rsidR="00406BF5" w:rsidRPr="00406BF5">
        <w:rPr>
          <w:b/>
          <w:sz w:val="20"/>
          <w:szCs w:val="20"/>
        </w:rPr>
        <w:tab/>
      </w:r>
      <w:r w:rsidRPr="00406BF5">
        <w:rPr>
          <w:b/>
          <w:sz w:val="20"/>
          <w:szCs w:val="20"/>
        </w:rPr>
        <w:t xml:space="preserve">Dr </w:t>
      </w:r>
      <w:r w:rsidR="00406BF5" w:rsidRPr="00406BF5">
        <w:rPr>
          <w:b/>
          <w:sz w:val="20"/>
          <w:szCs w:val="20"/>
        </w:rPr>
        <w:t>Jyoti Kohli</w:t>
      </w:r>
      <w:r w:rsidRPr="00406BF5">
        <w:rPr>
          <w:b/>
          <w:sz w:val="20"/>
          <w:szCs w:val="20"/>
        </w:rPr>
        <w:tab/>
      </w:r>
      <w:r w:rsidR="00C149A8" w:rsidRPr="00406BF5">
        <w:rPr>
          <w:b/>
          <w:sz w:val="20"/>
          <w:szCs w:val="20"/>
        </w:rPr>
        <w:t xml:space="preserve"> </w:t>
      </w:r>
      <w:r w:rsidR="00406BF5" w:rsidRPr="00406BF5">
        <w:rPr>
          <w:b/>
          <w:sz w:val="20"/>
          <w:szCs w:val="20"/>
        </w:rPr>
        <w:tab/>
      </w:r>
      <w:r w:rsidRPr="00406BF5">
        <w:rPr>
          <w:b/>
          <w:sz w:val="20"/>
          <w:szCs w:val="20"/>
        </w:rPr>
        <w:t xml:space="preserve">Dr </w:t>
      </w:r>
      <w:r w:rsidR="00406BF5" w:rsidRPr="00406BF5">
        <w:rPr>
          <w:b/>
          <w:sz w:val="20"/>
          <w:szCs w:val="20"/>
        </w:rPr>
        <w:t>Neelam Mehta Bali</w:t>
      </w:r>
      <w:r w:rsidR="00C149A8" w:rsidRPr="00406BF5">
        <w:rPr>
          <w:b/>
          <w:sz w:val="20"/>
          <w:szCs w:val="20"/>
        </w:rPr>
        <w:tab/>
      </w:r>
      <w:r w:rsidR="00406BF5" w:rsidRPr="00406BF5">
        <w:rPr>
          <w:b/>
          <w:sz w:val="20"/>
          <w:szCs w:val="20"/>
        </w:rPr>
        <w:tab/>
      </w:r>
      <w:r w:rsidR="00C149A8" w:rsidRPr="00406BF5">
        <w:rPr>
          <w:b/>
          <w:sz w:val="20"/>
          <w:szCs w:val="20"/>
        </w:rPr>
        <w:t>Dr PK Sharma</w:t>
      </w:r>
    </w:p>
    <w:p w:rsidR="00D36095" w:rsidRPr="00406BF5" w:rsidRDefault="00C149A8" w:rsidP="00406BF5">
      <w:pPr>
        <w:pStyle w:val="NoSpacing"/>
        <w:ind w:firstLine="720"/>
        <w:rPr>
          <w:sz w:val="20"/>
          <w:szCs w:val="20"/>
        </w:rPr>
      </w:pPr>
      <w:r w:rsidRPr="00406BF5">
        <w:rPr>
          <w:sz w:val="20"/>
          <w:szCs w:val="20"/>
        </w:rPr>
        <w:t xml:space="preserve">Convener </w:t>
      </w:r>
      <w:r w:rsidRPr="00406BF5">
        <w:rPr>
          <w:sz w:val="20"/>
          <w:szCs w:val="20"/>
        </w:rPr>
        <w:tab/>
      </w:r>
      <w:r w:rsidR="00BF7CE4" w:rsidRPr="00406BF5">
        <w:rPr>
          <w:sz w:val="20"/>
          <w:szCs w:val="20"/>
        </w:rPr>
        <w:tab/>
      </w:r>
      <w:r w:rsidRPr="00406BF5">
        <w:rPr>
          <w:sz w:val="20"/>
          <w:szCs w:val="20"/>
        </w:rPr>
        <w:t>Member</w:t>
      </w:r>
      <w:r w:rsidRPr="00406BF5">
        <w:rPr>
          <w:sz w:val="20"/>
          <w:szCs w:val="20"/>
        </w:rPr>
        <w:tab/>
      </w:r>
      <w:r w:rsidR="00BF7CE4" w:rsidRPr="00406BF5">
        <w:rPr>
          <w:sz w:val="20"/>
          <w:szCs w:val="20"/>
        </w:rPr>
        <w:tab/>
      </w:r>
      <w:r w:rsidR="00406BF5">
        <w:rPr>
          <w:sz w:val="20"/>
          <w:szCs w:val="20"/>
        </w:rPr>
        <w:tab/>
      </w:r>
      <w:r w:rsidRPr="00406BF5">
        <w:rPr>
          <w:sz w:val="20"/>
          <w:szCs w:val="20"/>
        </w:rPr>
        <w:t xml:space="preserve">Member </w:t>
      </w:r>
      <w:r w:rsidR="00BF7CE4" w:rsidRPr="00406BF5">
        <w:rPr>
          <w:sz w:val="20"/>
          <w:szCs w:val="20"/>
        </w:rPr>
        <w:tab/>
      </w:r>
      <w:r w:rsidR="00BF7CE4" w:rsidRPr="00406BF5">
        <w:rPr>
          <w:sz w:val="20"/>
          <w:szCs w:val="20"/>
        </w:rPr>
        <w:tab/>
      </w:r>
      <w:r w:rsidR="00406BF5">
        <w:rPr>
          <w:sz w:val="20"/>
          <w:szCs w:val="20"/>
        </w:rPr>
        <w:tab/>
      </w:r>
      <w:r w:rsidR="00BF7CE4" w:rsidRPr="00406BF5">
        <w:rPr>
          <w:sz w:val="20"/>
          <w:szCs w:val="20"/>
        </w:rPr>
        <w:t>Officiating Principal</w:t>
      </w:r>
    </w:p>
    <w:p w:rsidR="007B4EAB" w:rsidRPr="00406BF5" w:rsidRDefault="00C149A8" w:rsidP="00406BF5">
      <w:pPr>
        <w:pStyle w:val="NoSpacing"/>
        <w:ind w:firstLine="720"/>
        <w:rPr>
          <w:sz w:val="20"/>
          <w:szCs w:val="20"/>
        </w:rPr>
      </w:pPr>
      <w:r w:rsidRPr="00406BF5">
        <w:rPr>
          <w:sz w:val="20"/>
          <w:szCs w:val="20"/>
        </w:rPr>
        <w:t>SEP Committee 2014-15</w:t>
      </w:r>
      <w:r w:rsidR="007B4EAB" w:rsidRPr="00406BF5">
        <w:rPr>
          <w:sz w:val="20"/>
          <w:szCs w:val="20"/>
        </w:rPr>
        <w:tab/>
      </w:r>
      <w:r w:rsidR="00406BF5" w:rsidRPr="00406BF5">
        <w:rPr>
          <w:sz w:val="20"/>
          <w:szCs w:val="20"/>
        </w:rPr>
        <w:t>SEP Committee 2014-15</w:t>
      </w:r>
      <w:r w:rsidR="007B4EAB" w:rsidRPr="00406BF5">
        <w:rPr>
          <w:sz w:val="20"/>
          <w:szCs w:val="20"/>
        </w:rPr>
        <w:tab/>
      </w:r>
      <w:r w:rsidR="00406BF5" w:rsidRPr="00406BF5">
        <w:rPr>
          <w:sz w:val="20"/>
          <w:szCs w:val="20"/>
        </w:rPr>
        <w:t>SEP Committee 2014-15</w:t>
      </w:r>
    </w:p>
    <w:p w:rsidR="00F36D47" w:rsidRPr="00406BF5" w:rsidRDefault="00F36D47" w:rsidP="00C70948">
      <w:pPr>
        <w:pStyle w:val="NoSpacing"/>
        <w:rPr>
          <w:sz w:val="20"/>
          <w:szCs w:val="20"/>
        </w:rPr>
      </w:pPr>
    </w:p>
    <w:p w:rsidR="00AD0106" w:rsidRPr="00406BF5" w:rsidRDefault="00AD0106" w:rsidP="00C70948">
      <w:pPr>
        <w:pStyle w:val="NoSpacing"/>
        <w:rPr>
          <w:sz w:val="20"/>
          <w:szCs w:val="20"/>
        </w:rPr>
      </w:pPr>
    </w:p>
    <w:p w:rsidR="00F36D47" w:rsidRPr="00406BF5" w:rsidRDefault="00F36D47" w:rsidP="00C70948">
      <w:pPr>
        <w:pStyle w:val="NoSpacing"/>
        <w:rPr>
          <w:sz w:val="20"/>
          <w:szCs w:val="20"/>
        </w:rPr>
      </w:pPr>
    </w:p>
    <w:sectPr w:rsidR="00F36D47" w:rsidRPr="00406BF5" w:rsidSect="00D36095">
      <w:headerReference w:type="default" r:id="rId7"/>
      <w:footerReference w:type="default" r:id="rId8"/>
      <w:pgSz w:w="12240" w:h="15840"/>
      <w:pgMar w:top="630" w:right="990" w:bottom="45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F4D" w:rsidRDefault="00BF4F4D" w:rsidP="00406BF5">
      <w:pPr>
        <w:pStyle w:val="NoSpacing"/>
      </w:pPr>
      <w:r>
        <w:separator/>
      </w:r>
    </w:p>
  </w:endnote>
  <w:endnote w:type="continuationSeparator" w:id="1">
    <w:p w:rsidR="00BF4F4D" w:rsidRDefault="00BF4F4D" w:rsidP="00406BF5">
      <w:pPr>
        <w:pStyle w:val="NoSpacing"/>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BF5" w:rsidRPr="00C95CA4" w:rsidRDefault="001A6DE1">
    <w:pPr>
      <w:pStyle w:val="Footer"/>
      <w:pBdr>
        <w:top w:val="thinThickSmallGap" w:sz="24" w:space="1" w:color="622423" w:themeColor="accent2" w:themeShade="7F"/>
      </w:pBdr>
      <w:rPr>
        <w:rFonts w:asciiTheme="majorHAnsi" w:hAnsiTheme="majorHAnsi"/>
        <w:i/>
        <w:sz w:val="16"/>
        <w:szCs w:val="16"/>
      </w:rPr>
    </w:pPr>
    <w:r w:rsidRPr="00C95CA4">
      <w:rPr>
        <w:rFonts w:asciiTheme="majorHAnsi" w:hAnsiTheme="majorHAnsi"/>
        <w:i/>
        <w:sz w:val="16"/>
        <w:szCs w:val="16"/>
      </w:rPr>
      <w:t xml:space="preserve">Minutes of the </w:t>
    </w:r>
    <w:r w:rsidR="00406BF5" w:rsidRPr="00C95CA4">
      <w:rPr>
        <w:rFonts w:asciiTheme="majorHAnsi" w:hAnsiTheme="majorHAnsi"/>
        <w:i/>
        <w:sz w:val="16"/>
        <w:szCs w:val="16"/>
      </w:rPr>
      <w:t>Staff Meeting, Friday 10</w:t>
    </w:r>
    <w:r w:rsidRPr="00C95CA4">
      <w:rPr>
        <w:rFonts w:asciiTheme="majorHAnsi" w:hAnsiTheme="majorHAnsi"/>
        <w:i/>
        <w:sz w:val="16"/>
        <w:szCs w:val="16"/>
      </w:rPr>
      <w:t xml:space="preserve"> October 2</w:t>
    </w:r>
    <w:r w:rsidR="00406BF5" w:rsidRPr="00C95CA4">
      <w:rPr>
        <w:rFonts w:asciiTheme="majorHAnsi" w:hAnsiTheme="majorHAnsi"/>
        <w:i/>
        <w:sz w:val="16"/>
        <w:szCs w:val="16"/>
      </w:rPr>
      <w:t>014</w:t>
    </w:r>
    <w:r w:rsidR="00406BF5" w:rsidRPr="00C95CA4">
      <w:rPr>
        <w:rFonts w:asciiTheme="majorHAnsi" w:hAnsiTheme="majorHAnsi"/>
        <w:i/>
        <w:sz w:val="16"/>
        <w:szCs w:val="16"/>
      </w:rPr>
      <w:ptab w:relativeTo="margin" w:alignment="right" w:leader="none"/>
    </w:r>
    <w:r w:rsidR="00406BF5" w:rsidRPr="00C95CA4">
      <w:rPr>
        <w:rFonts w:asciiTheme="majorHAnsi" w:hAnsiTheme="majorHAnsi"/>
        <w:i/>
        <w:sz w:val="16"/>
        <w:szCs w:val="16"/>
      </w:rPr>
      <w:t xml:space="preserve">Page </w:t>
    </w:r>
    <w:r w:rsidR="00080261" w:rsidRPr="00C95CA4">
      <w:rPr>
        <w:i/>
        <w:sz w:val="16"/>
        <w:szCs w:val="16"/>
      </w:rPr>
      <w:fldChar w:fldCharType="begin"/>
    </w:r>
    <w:r w:rsidR="00D92C79" w:rsidRPr="00C95CA4">
      <w:rPr>
        <w:i/>
        <w:sz w:val="16"/>
        <w:szCs w:val="16"/>
      </w:rPr>
      <w:instrText xml:space="preserve"> PAGE   \* MERGEFORMAT </w:instrText>
    </w:r>
    <w:r w:rsidR="00080261" w:rsidRPr="00C95CA4">
      <w:rPr>
        <w:i/>
        <w:sz w:val="16"/>
        <w:szCs w:val="16"/>
      </w:rPr>
      <w:fldChar w:fldCharType="separate"/>
    </w:r>
    <w:r w:rsidR="003E43B6" w:rsidRPr="003E43B6">
      <w:rPr>
        <w:rFonts w:asciiTheme="majorHAnsi" w:hAnsiTheme="majorHAnsi"/>
        <w:i/>
        <w:noProof/>
        <w:sz w:val="16"/>
        <w:szCs w:val="16"/>
      </w:rPr>
      <w:t>1</w:t>
    </w:r>
    <w:r w:rsidR="00080261" w:rsidRPr="00C95CA4">
      <w:rPr>
        <w:i/>
        <w:sz w:val="16"/>
        <w:szCs w:val="16"/>
      </w:rPr>
      <w:fldChar w:fldCharType="end"/>
    </w:r>
  </w:p>
  <w:p w:rsidR="00406BF5" w:rsidRPr="00C95CA4" w:rsidRDefault="00406BF5">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F4D" w:rsidRDefault="00BF4F4D" w:rsidP="00406BF5">
      <w:pPr>
        <w:pStyle w:val="NoSpacing"/>
      </w:pPr>
      <w:r>
        <w:separator/>
      </w:r>
    </w:p>
  </w:footnote>
  <w:footnote w:type="continuationSeparator" w:id="1">
    <w:p w:rsidR="00BF4F4D" w:rsidRDefault="00BF4F4D" w:rsidP="00406BF5">
      <w:pPr>
        <w:pStyle w:val="NoSpacing"/>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53261"/>
      <w:docPartObj>
        <w:docPartGallery w:val="Page Numbers (Top of Page)"/>
        <w:docPartUnique/>
      </w:docPartObj>
    </w:sdtPr>
    <w:sdtContent>
      <w:p w:rsidR="001A6DE1" w:rsidRDefault="00080261">
        <w:pPr>
          <w:pStyle w:val="Header"/>
          <w:jc w:val="right"/>
        </w:pPr>
        <w:fldSimple w:instr=" PAGE   \* MERGEFORMAT ">
          <w:r w:rsidR="003E43B6">
            <w:rPr>
              <w:noProof/>
            </w:rPr>
            <w:t>1</w:t>
          </w:r>
        </w:fldSimple>
      </w:p>
    </w:sdtContent>
  </w:sdt>
  <w:p w:rsidR="001A6DE1" w:rsidRDefault="001A6D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23CBF"/>
    <w:multiLevelType w:val="hybridMultilevel"/>
    <w:tmpl w:val="3C145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0403E6"/>
    <w:multiLevelType w:val="hybridMultilevel"/>
    <w:tmpl w:val="EB94382E"/>
    <w:lvl w:ilvl="0" w:tplc="10C4B0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0D008C"/>
    <w:multiLevelType w:val="hybridMultilevel"/>
    <w:tmpl w:val="EA4E2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84FBD"/>
    <w:multiLevelType w:val="hybridMultilevel"/>
    <w:tmpl w:val="5136D45C"/>
    <w:lvl w:ilvl="0" w:tplc="FA0E8C8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4E473BD"/>
    <w:multiLevelType w:val="hybridMultilevel"/>
    <w:tmpl w:val="0FA224D4"/>
    <w:lvl w:ilvl="0" w:tplc="183C025E">
      <w:start w:val="1"/>
      <w:numFmt w:val="bullet"/>
      <w:lvlText w:val=""/>
      <w:lvlJc w:val="left"/>
      <w:pPr>
        <w:ind w:left="1080" w:hanging="360"/>
      </w:pPr>
      <w:rPr>
        <w:rFonts w:ascii="Symbol" w:eastAsiaTheme="minorEastAsia" w:hAnsi="Symbol"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27546C26"/>
    <w:multiLevelType w:val="hybridMultilevel"/>
    <w:tmpl w:val="551A4A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8D52769"/>
    <w:multiLevelType w:val="hybridMultilevel"/>
    <w:tmpl w:val="5128D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150AE7"/>
    <w:multiLevelType w:val="hybridMultilevel"/>
    <w:tmpl w:val="AD6229C4"/>
    <w:lvl w:ilvl="0" w:tplc="F564A28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2E221B33"/>
    <w:multiLevelType w:val="hybridMultilevel"/>
    <w:tmpl w:val="FE36ED04"/>
    <w:lvl w:ilvl="0" w:tplc="76669574">
      <w:start w:val="1"/>
      <w:numFmt w:val="bullet"/>
      <w:lvlText w:val=""/>
      <w:lvlJc w:val="left"/>
      <w:pPr>
        <w:ind w:left="1080" w:hanging="360"/>
      </w:pPr>
      <w:rPr>
        <w:rFonts w:ascii="Symbol" w:eastAsiaTheme="minorEastAsia" w:hAnsi="Symbol"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nsid w:val="347A5A9D"/>
    <w:multiLevelType w:val="hybridMultilevel"/>
    <w:tmpl w:val="9D8A6296"/>
    <w:lvl w:ilvl="0" w:tplc="AC689B20">
      <w:start w:val="1"/>
      <w:numFmt w:val="lowerRoman"/>
      <w:lvlText w:val="(%1)"/>
      <w:lvlJc w:val="left"/>
      <w:pPr>
        <w:ind w:left="1440" w:hanging="72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34E1617E"/>
    <w:multiLevelType w:val="hybridMultilevel"/>
    <w:tmpl w:val="85384F18"/>
    <w:lvl w:ilvl="0" w:tplc="D83630B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354E1E9E"/>
    <w:multiLevelType w:val="hybridMultilevel"/>
    <w:tmpl w:val="CEBC89AA"/>
    <w:lvl w:ilvl="0" w:tplc="B822A67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3A963CEC"/>
    <w:multiLevelType w:val="hybridMultilevel"/>
    <w:tmpl w:val="DCD0CEA0"/>
    <w:lvl w:ilvl="0" w:tplc="F2EA7C8E">
      <w:start w:val="1"/>
      <w:numFmt w:val="bullet"/>
      <w:lvlText w:val=""/>
      <w:lvlJc w:val="left"/>
      <w:pPr>
        <w:ind w:left="1494" w:hanging="360"/>
      </w:pPr>
      <w:rPr>
        <w:rFonts w:ascii="Symbol" w:eastAsiaTheme="minorEastAsia" w:hAnsi="Symbol" w:cstheme="minorBidi"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13">
    <w:nsid w:val="60A73B2B"/>
    <w:multiLevelType w:val="hybridMultilevel"/>
    <w:tmpl w:val="214CCE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8F002BF"/>
    <w:multiLevelType w:val="hybridMultilevel"/>
    <w:tmpl w:val="D1C03D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D063B4C"/>
    <w:multiLevelType w:val="hybridMultilevel"/>
    <w:tmpl w:val="10D0638E"/>
    <w:lvl w:ilvl="0" w:tplc="91A840EC">
      <w:start w:val="1"/>
      <w:numFmt w:val="lowerLetter"/>
      <w:lvlText w:val="(%1)"/>
      <w:lvlJc w:val="left"/>
      <w:pPr>
        <w:ind w:left="149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num w:numId="1">
    <w:abstractNumId w:val="6"/>
  </w:num>
  <w:num w:numId="2">
    <w:abstractNumId w:val="2"/>
  </w:num>
  <w:num w:numId="3">
    <w:abstractNumId w:val="1"/>
  </w:num>
  <w:num w:numId="4">
    <w:abstractNumId w:val="0"/>
  </w:num>
  <w:num w:numId="5">
    <w:abstractNumId w:val="10"/>
  </w:num>
  <w:num w:numId="6">
    <w:abstractNumId w:val="14"/>
  </w:num>
  <w:num w:numId="7">
    <w:abstractNumId w:val="5"/>
  </w:num>
  <w:num w:numId="8">
    <w:abstractNumId w:val="13"/>
  </w:num>
  <w:num w:numId="9">
    <w:abstractNumId w:val="9"/>
  </w:num>
  <w:num w:numId="10">
    <w:abstractNumId w:val="15"/>
  </w:num>
  <w:num w:numId="11">
    <w:abstractNumId w:val="11"/>
  </w:num>
  <w:num w:numId="12">
    <w:abstractNumId w:val="12"/>
  </w:num>
  <w:num w:numId="13">
    <w:abstractNumId w:val="8"/>
  </w:num>
  <w:num w:numId="14">
    <w:abstractNumId w:val="4"/>
  </w:num>
  <w:num w:numId="15">
    <w:abstractNumId w:val="3"/>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D0106"/>
    <w:rsid w:val="00025667"/>
    <w:rsid w:val="00080261"/>
    <w:rsid w:val="000E63A9"/>
    <w:rsid w:val="000F6A7E"/>
    <w:rsid w:val="001059C7"/>
    <w:rsid w:val="001A6DE1"/>
    <w:rsid w:val="001B3411"/>
    <w:rsid w:val="00291758"/>
    <w:rsid w:val="00380600"/>
    <w:rsid w:val="003E43B6"/>
    <w:rsid w:val="00406BF5"/>
    <w:rsid w:val="004F02C6"/>
    <w:rsid w:val="006779B6"/>
    <w:rsid w:val="006F43DD"/>
    <w:rsid w:val="007B4EAB"/>
    <w:rsid w:val="008802A2"/>
    <w:rsid w:val="00884257"/>
    <w:rsid w:val="008D4760"/>
    <w:rsid w:val="009C39DF"/>
    <w:rsid w:val="00A05A82"/>
    <w:rsid w:val="00A9506B"/>
    <w:rsid w:val="00AD0106"/>
    <w:rsid w:val="00BF4F4D"/>
    <w:rsid w:val="00BF7CE4"/>
    <w:rsid w:val="00C149A8"/>
    <w:rsid w:val="00C2227D"/>
    <w:rsid w:val="00C26166"/>
    <w:rsid w:val="00C70948"/>
    <w:rsid w:val="00C95CA4"/>
    <w:rsid w:val="00CA3DCD"/>
    <w:rsid w:val="00CE0693"/>
    <w:rsid w:val="00D36095"/>
    <w:rsid w:val="00D92C79"/>
    <w:rsid w:val="00EA192E"/>
    <w:rsid w:val="00F36D4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3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106"/>
    <w:pPr>
      <w:ind w:left="720"/>
      <w:contextualSpacing/>
    </w:pPr>
  </w:style>
  <w:style w:type="paragraph" w:styleId="NoSpacing">
    <w:name w:val="No Spacing"/>
    <w:uiPriority w:val="1"/>
    <w:qFormat/>
    <w:rsid w:val="00C149A8"/>
    <w:pPr>
      <w:spacing w:after="0" w:line="240" w:lineRule="auto"/>
    </w:pPr>
  </w:style>
  <w:style w:type="table" w:styleId="TableGrid">
    <w:name w:val="Table Grid"/>
    <w:basedOn w:val="TableNormal"/>
    <w:uiPriority w:val="59"/>
    <w:rsid w:val="00BF7C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06B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BF5"/>
  </w:style>
  <w:style w:type="paragraph" w:styleId="Footer">
    <w:name w:val="footer"/>
    <w:basedOn w:val="Normal"/>
    <w:link w:val="FooterChar"/>
    <w:uiPriority w:val="99"/>
    <w:unhideWhenUsed/>
    <w:rsid w:val="00406B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BF5"/>
  </w:style>
  <w:style w:type="paragraph" w:styleId="BalloonText">
    <w:name w:val="Balloon Text"/>
    <w:basedOn w:val="Normal"/>
    <w:link w:val="BalloonTextChar"/>
    <w:uiPriority w:val="99"/>
    <w:semiHidden/>
    <w:unhideWhenUsed/>
    <w:rsid w:val="00406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B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MVCOLLEGEOFEDU</cp:lastModifiedBy>
  <cp:revision>18</cp:revision>
  <cp:lastPrinted>2014-10-20T06:02:00Z</cp:lastPrinted>
  <dcterms:created xsi:type="dcterms:W3CDTF">2014-10-15T05:17:00Z</dcterms:created>
  <dcterms:modified xsi:type="dcterms:W3CDTF">2014-10-23T06:52:00Z</dcterms:modified>
</cp:coreProperties>
</file>